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7BD6">
      <w:pPr>
        <w:pStyle w:val="1"/>
      </w:pPr>
      <w:hyperlink r:id="rId4" w:history="1">
        <w:r>
          <w:rPr>
            <w:rStyle w:val="a4"/>
          </w:rPr>
          <w:t>Приказ Министерства труда и социальной защиты РФ от 18 ноября 2013 г. N 673н</w:t>
        </w:r>
        <w:r>
          <w:rPr>
            <w:rStyle w:val="a4"/>
          </w:rPr>
          <w:br/>
          <w:t>"Об утверждении Административного регламента предоставления Пенсионным фондом Российской Федерации госуда</w:t>
        </w:r>
        <w:r>
          <w:rPr>
            <w:rStyle w:val="a4"/>
          </w:rPr>
          <w:t>рственной услуги по бесплатному информированию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</w:t>
        </w:r>
        <w:r>
          <w:rPr>
            <w:rStyle w:val="a4"/>
          </w:rPr>
          <w:t>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предоставлению форм расчетов по начисленным и уплаченным страховым в</w:t>
        </w:r>
        <w:r>
          <w:rPr>
            <w:rStyle w:val="a4"/>
          </w:rPr>
          <w:t>зносам и разъяснению порядка их заполнения"</w:t>
        </w:r>
      </w:hyperlink>
    </w:p>
    <w:p w:rsidR="00000000" w:rsidRDefault="00B97BD6"/>
    <w:p w:rsidR="00000000" w:rsidRDefault="00B97BD6">
      <w:r>
        <w:t xml:space="preserve">В соответствии с </w:t>
      </w:r>
      <w:hyperlink r:id="rId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мая 2011 г. N </w:t>
      </w:r>
      <w:r>
        <w:t>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 22, ст. 3169; N 35, ст. 5092; 2012</w:t>
      </w:r>
      <w:r>
        <w:t>, N 28, ст. 3908; N 36, ст. 4903; N 50, ст. 7070; N 52, ст. 7507) приказываю:</w:t>
      </w:r>
    </w:p>
    <w:p w:rsidR="00000000" w:rsidRDefault="00B97BD6">
      <w:bookmarkStart w:id="0" w:name="sub_1"/>
      <w:r>
        <w:t>1. Утвердить:</w:t>
      </w:r>
    </w:p>
    <w:bookmarkEnd w:id="0"/>
    <w:p w:rsidR="00000000" w:rsidRDefault="00B97BD6">
      <w:r>
        <w:t>Административный регламент предоставления Пенсионным фондом Российской Федерации государственной услуги по бесплатному информированию плательщиков страхов</w:t>
      </w:r>
      <w:r>
        <w:t xml:space="preserve">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Пенсионного </w:t>
      </w:r>
      <w:r>
        <w:t xml:space="preserve">фонда Российской Федерации, территориальных органов Пенсионного фонда Российской Федерации и их должностных лиц, а также предоставлению форм расчетов по начисленным и уплаченным страховым взносам и разъяснению порядка их заполнения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B97BD6">
      <w:bookmarkStart w:id="1" w:name="sub_2"/>
      <w:r>
        <w:t xml:space="preserve">2. Признать утратившим силу </w:t>
      </w:r>
      <w:hyperlink r:id="rId6" w:history="1">
        <w:r>
          <w:rPr>
            <w:rStyle w:val="a4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21 декабря 2011 г. N 1596н "Об утверждении Административного регламента предостав</w:t>
      </w:r>
      <w:r>
        <w:t>ления Пенсионным фондом Российской Федерации государственной услуги по бесплатному информированию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</w:t>
      </w:r>
      <w:r>
        <w:t xml:space="preserve">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предоставлению фо</w:t>
      </w:r>
      <w:r>
        <w:t>рм расчетов по начисленным и уплаченным страховым взносам и разъяснению порядка их заполнения" (зарегистрирован Министерством юстиции Российской Федерации 10 февраля 2012 г. N 23192).</w:t>
      </w:r>
    </w:p>
    <w:bookmarkEnd w:id="1"/>
    <w:p w:rsidR="00000000" w:rsidRDefault="00B97BD6"/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7BD6">
            <w:pPr>
              <w:pStyle w:val="afff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7BD6">
            <w:pPr>
              <w:pStyle w:val="aff6"/>
              <w:jc w:val="right"/>
            </w:pPr>
            <w:r>
              <w:t>М.А. Топилин</w:t>
            </w:r>
          </w:p>
        </w:tc>
      </w:tr>
    </w:tbl>
    <w:p w:rsidR="00000000" w:rsidRDefault="00B97BD6"/>
    <w:p w:rsidR="00000000" w:rsidRDefault="00B97BD6">
      <w:pPr>
        <w:pStyle w:val="afff"/>
      </w:pPr>
      <w:r>
        <w:t>Зарегистрировано в Минюсте РФ 31 декабря 20</w:t>
      </w:r>
      <w:r>
        <w:t>13 г.</w:t>
      </w:r>
    </w:p>
    <w:p w:rsidR="00000000" w:rsidRDefault="00B97BD6">
      <w:pPr>
        <w:pStyle w:val="afff"/>
      </w:pPr>
      <w:r>
        <w:t>Регистрационный N 30978</w:t>
      </w:r>
    </w:p>
    <w:p w:rsidR="00000000" w:rsidRDefault="00B97BD6"/>
    <w:p w:rsidR="00000000" w:rsidRDefault="00B97BD6">
      <w:pPr>
        <w:ind w:firstLine="698"/>
        <w:jc w:val="right"/>
      </w:pPr>
      <w:bookmarkStart w:id="2" w:name="sub_10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  <w:b/>
            <w:bCs/>
          </w:rPr>
          <w:t>приказу</w:t>
        </w:r>
      </w:hyperlink>
      <w:r>
        <w:rPr>
          <w:rStyle w:val="a3"/>
        </w:rPr>
        <w:t xml:space="preserve"> Министерства труда</w:t>
      </w:r>
      <w:r>
        <w:rPr>
          <w:rStyle w:val="a3"/>
        </w:rPr>
        <w:br/>
      </w:r>
      <w:r>
        <w:rPr>
          <w:rStyle w:val="a3"/>
        </w:rPr>
        <w:lastRenderedPageBreak/>
        <w:t>и социальной защиты РФ</w:t>
      </w:r>
      <w:r>
        <w:rPr>
          <w:rStyle w:val="a3"/>
        </w:rPr>
        <w:br/>
        <w:t>от 18 ноября 2013 г. N 673н</w:t>
      </w:r>
    </w:p>
    <w:bookmarkEnd w:id="2"/>
    <w:p w:rsidR="00000000" w:rsidRDefault="00B97BD6"/>
    <w:p w:rsidR="00000000" w:rsidRDefault="00B97BD6">
      <w:pPr>
        <w:pStyle w:val="1"/>
      </w:pPr>
      <w:r>
        <w:t>Административный регламент</w:t>
      </w:r>
      <w:r>
        <w:br/>
        <w:t>предоставления Пенсионным фондом Российской Федерации государственн</w:t>
      </w:r>
      <w:r>
        <w:t>ой услуги по бесплатному информированию плательщиков страховых взносов о законодательстве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</w:t>
      </w:r>
      <w:r>
        <w:t xml:space="preserve">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предоставлению форм расчетов по начисленным и уплаченным страховым взносам </w:t>
      </w:r>
      <w:r>
        <w:t>и разъяснению порядка их заполнения</w:t>
      </w:r>
    </w:p>
    <w:p w:rsidR="00000000" w:rsidRDefault="00B97BD6">
      <w:pPr>
        <w:pStyle w:val="afa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B97BD6">
      <w:pPr>
        <w:pStyle w:val="afa"/>
      </w:pPr>
      <w:r>
        <w:t xml:space="preserve">См. </w:t>
      </w:r>
      <w:hyperlink r:id="rId7" w:history="1">
        <w:r>
          <w:rPr>
            <w:rStyle w:val="a4"/>
          </w:rPr>
          <w:t>справку</w:t>
        </w:r>
      </w:hyperlink>
      <w:r>
        <w:t xml:space="preserve"> об административных регламентах исполнения государственных функций и административных регламентах предоставления государственных услуг</w:t>
      </w:r>
    </w:p>
    <w:p w:rsidR="00000000" w:rsidRDefault="00B97BD6">
      <w:pPr>
        <w:pStyle w:val="1"/>
      </w:pPr>
      <w:bookmarkStart w:id="3" w:name="sub_100"/>
      <w:r>
        <w:t>I. Общие положения</w:t>
      </w:r>
    </w:p>
    <w:bookmarkEnd w:id="3"/>
    <w:p w:rsidR="00000000" w:rsidRDefault="00B97BD6"/>
    <w:p w:rsidR="00000000" w:rsidRDefault="00B97BD6">
      <w:pPr>
        <w:pStyle w:val="1"/>
      </w:pPr>
      <w:bookmarkStart w:id="4" w:name="sub_110"/>
      <w:r>
        <w:t>Предмет регулирования регламента</w:t>
      </w:r>
    </w:p>
    <w:bookmarkEnd w:id="4"/>
    <w:p w:rsidR="00000000" w:rsidRDefault="00B97BD6"/>
    <w:p w:rsidR="00000000" w:rsidRDefault="00B97BD6">
      <w:bookmarkStart w:id="5" w:name="sub_1001"/>
      <w:r>
        <w:t xml:space="preserve">1. Административный регламент предоставления Пенсионным фондом Российской Федерации государственной услуги по бесплатному информированию плательщиков страховых взносов о </w:t>
      </w:r>
      <w:hyperlink r:id="rId8" w:history="1">
        <w:r>
          <w:rPr>
            <w:rStyle w:val="a4"/>
          </w:rPr>
          <w:t>законодательстве</w:t>
        </w:r>
      </w:hyperlink>
      <w:r>
        <w:t xml:space="preserve">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</w:t>
      </w:r>
      <w:r>
        <w:t>олномочиях Пенсионного фонда Российской Федерации, территориальных органов Пенсионного фонда Российской Федерации и их должностных лиц, а также предоставлению форм расчетов по начисленным и уплаченным страховым взносам и разъяснению порядка их заполнения (</w:t>
      </w:r>
      <w:r>
        <w:t>далее соответственно - ПФР, территориальный орган ПФР, государственная услуга, Административный регламент) определяет стандарт, сроки и последовательность административных процедур (действий) ПФР, территориальных органов ПФР при предоставлении государствен</w:t>
      </w:r>
      <w:r>
        <w:t>ной услуги и разработан в целях повышения качества предоставления и доступности данной государственной услуги, создания благоприятных условий для получателей государственной услуги.</w:t>
      </w:r>
    </w:p>
    <w:bookmarkEnd w:id="5"/>
    <w:p w:rsidR="00000000" w:rsidRDefault="00B97BD6"/>
    <w:p w:rsidR="00000000" w:rsidRDefault="00B97BD6">
      <w:pPr>
        <w:pStyle w:val="1"/>
      </w:pPr>
      <w:bookmarkStart w:id="6" w:name="sub_120"/>
      <w:r>
        <w:t>Круг заявителей</w:t>
      </w:r>
    </w:p>
    <w:bookmarkEnd w:id="6"/>
    <w:p w:rsidR="00000000" w:rsidRDefault="00B97BD6"/>
    <w:p w:rsidR="00000000" w:rsidRDefault="00B97BD6">
      <w:bookmarkStart w:id="7" w:name="sub_1002"/>
      <w:r>
        <w:t>2. Заявителями на получени</w:t>
      </w:r>
      <w:r>
        <w:t xml:space="preserve">е государственной услуги являются плательщики страховых взносов - страхователи, указанные в </w:t>
      </w:r>
      <w:hyperlink r:id="rId9" w:history="1">
        <w:r>
          <w:rPr>
            <w:rStyle w:val="a4"/>
          </w:rPr>
          <w:t>статье 5</w:t>
        </w:r>
      </w:hyperlink>
      <w:r>
        <w:t xml:space="preserve"> Федерального закона от 24 июля 2009 г. N 212-ФЗ "О страховых взносах в Пенсионный фонд Российской Федерации, Фонд социа</w:t>
      </w:r>
      <w:r>
        <w:t>льного страхования Российской Федерации, Федеральный фонд обязательного медицинского страхования" (Собрание законодательства Российской Федерации, 2009, N 30, ст. 3738; N 48, ст. 5726; 2010, N 19, ст. 2293; N 31, ст. 4196; N 40, ст. 4969; N 42, ст. 5294; N</w:t>
      </w:r>
      <w:r>
        <w:t> 49, ст. 6409; N 50, ст. 6597; N 52, ст. 6998; 2011, N 1, ст. 40, 44; N 23, ст. 3257; N 27, ст. 3880; N 29, ст. 4291; N 30, ст. 4582; N 45, ст. 6335; N 49, ст. 7017, 7043, 7057; 2012, N 10, ст. 1164; N 26, ст. 3447; N 50, ст. 6966; N 53, ст. 7594; 2013, N </w:t>
      </w:r>
      <w:r>
        <w:t xml:space="preserve">23, </w:t>
      </w:r>
      <w:r>
        <w:lastRenderedPageBreak/>
        <w:t>ст. 2866; N 27, ст. 3477) (далее соответственно - Федеральный закон от 24 июля 2009 г. N 212-ФЗ, заявители).</w:t>
      </w:r>
    </w:p>
    <w:bookmarkEnd w:id="7"/>
    <w:p w:rsidR="00000000" w:rsidRDefault="00B97BD6"/>
    <w:p w:rsidR="00000000" w:rsidRDefault="00B97BD6">
      <w:pPr>
        <w:pStyle w:val="1"/>
      </w:pPr>
      <w:bookmarkStart w:id="8" w:name="sub_130"/>
      <w:r>
        <w:t>Требования к порядку информирования о предоставлении государственной услуги</w:t>
      </w:r>
    </w:p>
    <w:bookmarkEnd w:id="8"/>
    <w:p w:rsidR="00000000" w:rsidRDefault="00B97BD6"/>
    <w:p w:rsidR="00000000" w:rsidRDefault="00B97BD6">
      <w:bookmarkStart w:id="9" w:name="sub_1003"/>
      <w:r>
        <w:t>3. Информация о порядке предоставле</w:t>
      </w:r>
      <w:r>
        <w:t xml:space="preserve">ния государственной услуги размещается в открытой и доступной форме на </w:t>
      </w:r>
      <w:hyperlink r:id="rId10" w:history="1">
        <w:r>
          <w:rPr>
            <w:rStyle w:val="a4"/>
          </w:rPr>
          <w:t>официальном сайте</w:t>
        </w:r>
      </w:hyperlink>
      <w:r>
        <w:t xml:space="preserve"> ПФР в сети Интернет (далее - официальный сайт ПФР), в федеральной государственной информационной системе "Единый портал государств</w:t>
      </w:r>
      <w:r>
        <w:t xml:space="preserve">енных и муниципальных услуг (функций)" (далее - Единый портал) по адресу: </w:t>
      </w:r>
      <w:hyperlink r:id="rId11" w:history="1">
        <w:r>
          <w:rPr>
            <w:rStyle w:val="a4"/>
          </w:rPr>
          <w:t>www.gosuslugi.ru</w:t>
        </w:r>
      </w:hyperlink>
      <w:r>
        <w:t>, информационных стендах в помещениях ПФР и его территориальных органов, многофункциональных центров предоставления государственн</w:t>
      </w:r>
      <w:r>
        <w:t>ых и муниципальных услуг (далее - многофункциональный центр), а также с использованием средств телефонной связи, посредством письменных разъяснений, путем электронного информирования, путем публикации информации в средствах массовой информации, издания и р</w:t>
      </w:r>
      <w:r>
        <w:t>азмещения информационных материалов (в том числе брошюр, буклетов) на официальном сайте ПФР, на личном приеме.</w:t>
      </w:r>
    </w:p>
    <w:bookmarkEnd w:id="9"/>
    <w:p w:rsidR="00000000" w:rsidRDefault="00B97BD6">
      <w:r>
        <w:t>Прием граждан по вопросу предоставления государственной услуги осуществляется в соответствии с правилами внутреннего трудового распорядка</w:t>
      </w:r>
      <w:r>
        <w:t xml:space="preserve"> ПФР (территориального органа ПФР).</w:t>
      </w:r>
    </w:p>
    <w:p w:rsidR="00000000" w:rsidRDefault="00B97BD6">
      <w:r>
        <w:t>Место нахождения ПФР: 119991, г. Москва, ул. Шаболовка, дом 4.</w:t>
      </w:r>
    </w:p>
    <w:p w:rsidR="00000000" w:rsidRDefault="00B97BD6">
      <w:r>
        <w:t>Почтовый адрес для направления документов: ул. Шаболовка, д. 4, ГСП-1, Москва, 119991, Пенсионный фонд Российской Федерации.</w:t>
      </w:r>
    </w:p>
    <w:p w:rsidR="00000000" w:rsidRDefault="00B97BD6">
      <w:r>
        <w:t>Телефон ПФР для справок: (495) 9</w:t>
      </w:r>
      <w:r>
        <w:t>87-89-07, (495) 987-89-14.</w:t>
      </w:r>
    </w:p>
    <w:p w:rsidR="00000000" w:rsidRDefault="00B97BD6">
      <w:r>
        <w:t>Факс: 8 (495) 982-06-63.</w:t>
      </w:r>
    </w:p>
    <w:p w:rsidR="00000000" w:rsidRDefault="00B97BD6">
      <w:r>
        <w:t xml:space="preserve">Адрес официального сайта ПФР: </w:t>
      </w:r>
      <w:hyperlink r:id="rId12" w:history="1">
        <w:r>
          <w:rPr>
            <w:rStyle w:val="a4"/>
          </w:rPr>
          <w:t>www.pfrf.ru</w:t>
        </w:r>
      </w:hyperlink>
    </w:p>
    <w:p w:rsidR="00000000" w:rsidRDefault="00B97BD6">
      <w:r>
        <w:t>Сведения о месте нахождения и телефонах территориальных органов ПФР, информация о графике (режиме) работы ПФР, территориальны</w:t>
      </w:r>
      <w:r>
        <w:t xml:space="preserve">х органов ПФР размещаются на </w:t>
      </w:r>
      <w:hyperlink r:id="rId13" w:history="1">
        <w:r>
          <w:rPr>
            <w:rStyle w:val="a4"/>
          </w:rPr>
          <w:t>официальном сайте</w:t>
        </w:r>
      </w:hyperlink>
      <w:r>
        <w:t xml:space="preserve"> ПФР, информационных стендах территориальных органов ПФР, на входе в здание, в котором предоставляется государственная услуга, на видном месте, а также на </w:t>
      </w:r>
      <w:hyperlink r:id="rId14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B97BD6">
      <w:r>
        <w:t xml:space="preserve">На информационных стендах территориальных органов ПФР в доступных для ознакомления местах, и на </w:t>
      </w:r>
      <w:hyperlink r:id="rId15" w:history="1">
        <w:r>
          <w:rPr>
            <w:rStyle w:val="a4"/>
          </w:rPr>
          <w:t>официальном сайте</w:t>
        </w:r>
      </w:hyperlink>
      <w:r>
        <w:t xml:space="preserve"> ПФР размещается следующие документы и сведения:</w:t>
      </w:r>
    </w:p>
    <w:p w:rsidR="00000000" w:rsidRDefault="00B97BD6">
      <w:r>
        <w:t>настоящий Администрати</w:t>
      </w:r>
      <w:r>
        <w:t>вный регламент или извлечения из него, включая:</w:t>
      </w:r>
    </w:p>
    <w:p w:rsidR="00000000" w:rsidRDefault="00B97BD6">
      <w:r>
        <w:t>порядок информирования заявителей о ходе предоставления государственной услуги;</w:t>
      </w:r>
    </w:p>
    <w:p w:rsidR="00000000" w:rsidRDefault="00B97BD6">
      <w:r>
        <w:t>порядок получения результата предоставления государственной услуги в ПФР, территориальных органах ПФР;</w:t>
      </w:r>
    </w:p>
    <w:p w:rsidR="00000000" w:rsidRDefault="00B97BD6">
      <w:r>
        <w:t>порядок обжалования решен</w:t>
      </w:r>
      <w:r>
        <w:t>ий, действий (бездействия) должностных лиц, предоставляющих государственную услугу;</w:t>
      </w:r>
    </w:p>
    <w:p w:rsidR="00000000" w:rsidRDefault="00B97BD6">
      <w:r>
        <w:t>сведения о должностных лицах, ответственных за предоставление государственной услуги.</w:t>
      </w:r>
    </w:p>
    <w:p w:rsidR="00000000" w:rsidRDefault="00B97BD6"/>
    <w:p w:rsidR="00000000" w:rsidRDefault="00B97BD6">
      <w:pPr>
        <w:pStyle w:val="1"/>
      </w:pPr>
      <w:bookmarkStart w:id="10" w:name="sub_200"/>
      <w:r>
        <w:t>II. Стандарт предоставления государственной услуги</w:t>
      </w:r>
    </w:p>
    <w:bookmarkEnd w:id="10"/>
    <w:p w:rsidR="00000000" w:rsidRDefault="00B97BD6"/>
    <w:p w:rsidR="00000000" w:rsidRDefault="00B97BD6">
      <w:pPr>
        <w:pStyle w:val="1"/>
      </w:pPr>
      <w:bookmarkStart w:id="11" w:name="sub_210"/>
      <w:r>
        <w:t>Наименование</w:t>
      </w:r>
      <w:r>
        <w:t xml:space="preserve"> государственной услуги</w:t>
      </w:r>
    </w:p>
    <w:bookmarkEnd w:id="11"/>
    <w:p w:rsidR="00000000" w:rsidRDefault="00B97BD6"/>
    <w:p w:rsidR="00000000" w:rsidRDefault="00B97BD6">
      <w:bookmarkStart w:id="12" w:name="sub_1004"/>
      <w:r>
        <w:lastRenderedPageBreak/>
        <w:t xml:space="preserve">4. Наименование государственной услуги - государственная услуга по бесплатному информированию плательщиков страховых взносов о </w:t>
      </w:r>
      <w:hyperlink r:id="rId16" w:history="1">
        <w:r>
          <w:rPr>
            <w:rStyle w:val="a4"/>
          </w:rPr>
          <w:t>законодательстве</w:t>
        </w:r>
      </w:hyperlink>
      <w:r>
        <w:t xml:space="preserve">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обязанностях плательщиков страховых взносов, полномочиях ПФР, территориальных органов ПФР и их дол</w:t>
      </w:r>
      <w:r>
        <w:t>жностных лиц, а также предоставлению форм расчетов по начисленным и уплаченным страховым взносам и разъяснению порядка их заполнения.</w:t>
      </w:r>
    </w:p>
    <w:bookmarkEnd w:id="12"/>
    <w:p w:rsidR="00000000" w:rsidRDefault="00B97BD6"/>
    <w:p w:rsidR="00000000" w:rsidRDefault="00B97BD6">
      <w:pPr>
        <w:pStyle w:val="1"/>
      </w:pPr>
      <w:bookmarkStart w:id="13" w:name="sub_220"/>
      <w:r>
        <w:t>Наименование органа государственного внебюджетного фонда, предоставляющего государственную услугу</w:t>
      </w:r>
    </w:p>
    <w:bookmarkEnd w:id="13"/>
    <w:p w:rsidR="00000000" w:rsidRDefault="00B97BD6"/>
    <w:p w:rsidR="00000000" w:rsidRDefault="00B97BD6">
      <w:bookmarkStart w:id="14" w:name="sub_1005"/>
      <w:r>
        <w:t>5. Предоставление государственной услуги осуществляется ПФР и территориальными органами ПФР.</w:t>
      </w:r>
    </w:p>
    <w:bookmarkEnd w:id="14"/>
    <w:p w:rsidR="00000000" w:rsidRDefault="00B97BD6">
      <w:r>
        <w:t>Непосредственное предоставление государственной услуги в субъектах Российской Федерации осуществляют территориальные органы ПФР по месту регистраци</w:t>
      </w:r>
      <w:r>
        <w:t>онного учета заявителя.</w:t>
      </w:r>
    </w:p>
    <w:p w:rsidR="00000000" w:rsidRDefault="00B97BD6">
      <w:bookmarkStart w:id="15" w:name="sub_1006"/>
      <w:r>
        <w:t>6. Запрещается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</w:t>
      </w:r>
      <w:r>
        <w:t xml:space="preserve">лучения услуг, включенных в перечни, указанные в </w:t>
      </w:r>
      <w:hyperlink r:id="rId17" w:history="1">
        <w:r>
          <w:rPr>
            <w:rStyle w:val="a4"/>
          </w:rPr>
          <w:t>части 1 статьи 9</w:t>
        </w:r>
      </w:hyperlink>
      <w:r>
        <w:t xml:space="preserve"> Федерального закона от 27 июля 2010 г. N 210-ФЗ "Об организации предоставления государственных и муниципальных услуг" (Собрание законодательства Российск</w:t>
      </w:r>
      <w:r>
        <w:t>ой Федерации, 2010, N 31, ст. 4179; 2011, N 15, ст. 2038; N 27, ст. 3873, 3880; N 29, ст. 4291; N 30, ст. 4587; N 49, ст. 7061; 2012, N 31, ст. 4322; 2013, N 14, ст. 1651; N 27, ст. 3477, 3480; N 30, ст. 4084).</w:t>
      </w:r>
    </w:p>
    <w:bookmarkEnd w:id="15"/>
    <w:p w:rsidR="00000000" w:rsidRDefault="00B97BD6"/>
    <w:p w:rsidR="00000000" w:rsidRDefault="00B97BD6">
      <w:pPr>
        <w:pStyle w:val="1"/>
      </w:pPr>
      <w:bookmarkStart w:id="16" w:name="sub_230"/>
      <w:r>
        <w:t>Описание результата предостав</w:t>
      </w:r>
      <w:r>
        <w:t>ления государственной услуги</w:t>
      </w:r>
    </w:p>
    <w:bookmarkEnd w:id="16"/>
    <w:p w:rsidR="00000000" w:rsidRDefault="00B97BD6"/>
    <w:p w:rsidR="00000000" w:rsidRDefault="00B97BD6">
      <w:bookmarkStart w:id="17" w:name="sub_1007"/>
      <w:r>
        <w:t>7. Результатом предоставления государственной услуги является бесплатное информирование заявителей о законодательстве Российской Федерации и принятых в соответствии с ним нормативных правовых актах, порядке исчи</w:t>
      </w:r>
      <w:r>
        <w:t>сления и уплаты страховых взносов, правах и обязанностях плательщиков страховых взносов, полномочиях ПФР, территориальных органов ПФР и их должностных лиц, а также предоставление форм расчетов по начисленным и уплаченным страховым взносам и разъяснение пор</w:t>
      </w:r>
      <w:r>
        <w:t>ядка их заполнения.</w:t>
      </w:r>
    </w:p>
    <w:bookmarkEnd w:id="17"/>
    <w:p w:rsidR="00000000" w:rsidRDefault="00B97BD6"/>
    <w:p w:rsidR="00000000" w:rsidRDefault="00B97BD6">
      <w:pPr>
        <w:pStyle w:val="1"/>
      </w:pPr>
      <w:bookmarkStart w:id="18" w:name="sub_240"/>
      <w:r>
        <w:t>Срок предоставления государственной услуги</w:t>
      </w:r>
    </w:p>
    <w:bookmarkEnd w:id="18"/>
    <w:p w:rsidR="00000000" w:rsidRDefault="00B97BD6"/>
    <w:p w:rsidR="00000000" w:rsidRDefault="00B97BD6">
      <w:bookmarkStart w:id="19" w:name="sub_1008"/>
      <w:r>
        <w:t>8. Время информирования в устной форме при обращении заявителя лично в ПФР, территориальный орган ПФР складывается из времени ожидания заявителя в очереди, соста</w:t>
      </w:r>
      <w:r>
        <w:t>вляющего не более пятнадцати минут, и времени предоставления информации и (или) предоставления расчетов по начисленным и уплаченным страховым взносам - пятнадцать минут. Время предоставления заявителю информации по телефону составляет пятнадцать минут.</w:t>
      </w:r>
    </w:p>
    <w:p w:rsidR="00000000" w:rsidRDefault="00B97BD6">
      <w:bookmarkStart w:id="20" w:name="sub_1009"/>
      <w:bookmarkEnd w:id="19"/>
      <w:r>
        <w:t xml:space="preserve">9. Информирование заявителей на основании письменных обращений на бумажном носителе либо в форме электронного документа, осуществляется в срок не позднее тридцати календарных дней со дня регистрации обращения в ПФР, территориальном органе ПФР </w:t>
      </w:r>
      <w:r>
        <w:t xml:space="preserve">(срок рассмотрения обращения может быть продлен руководителем (заместителем руководителя) ПФР, территориального органа ПФР не </w:t>
      </w:r>
      <w:r>
        <w:lastRenderedPageBreak/>
        <w:t xml:space="preserve">более чем на тридцать календарных дней в случае, если требуется представление извлечений из нормативных правовых актов, получение </w:t>
      </w:r>
      <w:r>
        <w:t>разъяснений Министерства труда и социальной защиты Российской Федерации и методических материалов.</w:t>
      </w:r>
    </w:p>
    <w:bookmarkEnd w:id="20"/>
    <w:p w:rsidR="00000000" w:rsidRDefault="00B97BD6"/>
    <w:p w:rsidR="00000000" w:rsidRDefault="00B97BD6">
      <w:pPr>
        <w:pStyle w:val="1"/>
      </w:pPr>
      <w:bookmarkStart w:id="21" w:name="sub_250"/>
      <w:r>
        <w:t>Перечень нормативных правовых актов, регулирующих отношения, возникающие в связи с предоставлением государственной услуги</w:t>
      </w:r>
    </w:p>
    <w:bookmarkEnd w:id="21"/>
    <w:p w:rsidR="00000000" w:rsidRDefault="00B97BD6"/>
    <w:p w:rsidR="00000000" w:rsidRDefault="00B97BD6">
      <w:bookmarkStart w:id="22" w:name="sub_1010"/>
      <w:r>
        <w:t>10.</w:t>
      </w:r>
      <w:r>
        <w:t xml:space="preserve"> Предоставление ПФР, территориальными органами ПФР государственной услуги осуществляется в соответствии со следующими нормативными правовыми актами:</w:t>
      </w:r>
    </w:p>
    <w:bookmarkEnd w:id="22"/>
    <w:p w:rsidR="00000000" w:rsidRDefault="00B97BD6">
      <w:r>
        <w:fldChar w:fldCharType="begin"/>
      </w:r>
      <w:r>
        <w:instrText>HYPERLINK "garantF1://10006192.0"</w:instrText>
      </w:r>
      <w:r>
        <w:fldChar w:fldCharType="separate"/>
      </w:r>
      <w:r>
        <w:rPr>
          <w:rStyle w:val="a4"/>
        </w:rPr>
        <w:t>Федеральным законом</w:t>
      </w:r>
      <w:r>
        <w:fldChar w:fldCharType="end"/>
      </w:r>
      <w:r>
        <w:t xml:space="preserve"> от 1 апреля 1996 г. N 27-ФЗ "Об индивидуаль</w:t>
      </w:r>
      <w:r>
        <w:t>ном (персонифицированном) учете в системе обязательного пенсионного страхования" (Собрание законодательства Российской Федерации, 1996, N 14, ст. 1401; 2001, N 44, ст. 4149; 2003, N 1, ст. 13; 2005, N 19, ст. 1755; 2007, N 30, ст. 3754; 2008, N 18, ст. 194</w:t>
      </w:r>
      <w:r>
        <w:t>2; N 30, ст. 3616; 2009, N 30, ст. 3739; N 52, ст. 6454; 2010, N 31, ст. 4196; N 49, ст. 6409; N 50, ст. 6597; 2011, N 29, ст. 4291; N 45, ст. 6335; N 49, ст. 7037, 7057, 7061; 2012, N 50, ст. 6965, 6966; 2013, N 14, ст. 1668);</w:t>
      </w:r>
    </w:p>
    <w:p w:rsidR="00000000" w:rsidRDefault="00B97BD6">
      <w:hyperlink r:id="rId18" w:history="1">
        <w:r>
          <w:rPr>
            <w:rStyle w:val="a4"/>
          </w:rPr>
          <w:t>Федеральным законом</w:t>
        </w:r>
      </w:hyperlink>
      <w:r>
        <w:t xml:space="preserve"> от 15 декабря 2001 г. N 167-ФЗ "Об обязательном пенсионном страховании в Российской Федерации" (Собрание законодательства Российской Федерации, 2001, N 51, ст. 4832; 2002, N 22, ст. 2026; 2003, N 1, ст. 2, 13; N 52, ст. 5037; 20</w:t>
      </w:r>
      <w:r>
        <w:t>04, N 27, ст. 2711; N 30, ст. 3088; N 49, ст. 4854, 4856; 2005, N 1, ст. 9; N 45, ст. 4585; 2006, N 6, ст. 636; N 31, ст. 3436; 2007, N 30, ст. 3754; 2008, N 18, ст. 1942; N 29, ст. 3417; N 30, ст. 3602, 3616; 2009, N 1, ст. 12; N 29, ст. 3622; N 30, ст. 3</w:t>
      </w:r>
      <w:r>
        <w:t>739; N 52, ст. 6454; 2010, N 31, ст. 4196; N 40, ст. 4969; N 42, ст. 5294; N 50, ст. 6597; 2011, N 1, ст. 40, 44; N 23, ст. 3258; N 27, ст. 3880; N 29, ст. 4291; N 45, ст. 6335; N 49, ст. 7037, 7043, 7057; 2012, N 26, ст. 3447; N 31, ст. 4322; N 50, ст. 69</w:t>
      </w:r>
      <w:r>
        <w:t>65, 6966; 2013, N 27, ст. 3477; N 30, ст. 4044);</w:t>
      </w:r>
    </w:p>
    <w:p w:rsidR="00000000" w:rsidRDefault="00B97BD6">
      <w:hyperlink r:id="rId19" w:history="1">
        <w:r>
          <w:rPr>
            <w:rStyle w:val="a4"/>
          </w:rPr>
          <w:t>Федеральным законом</w:t>
        </w:r>
      </w:hyperlink>
      <w:r>
        <w:t xml:space="preserve"> от 27 июля 2006 г. N 152-ФЗ "О персональных данных" (Собрание законодательства Российской Федерации, 2006, N 31, ст. 3451; 2009, N 48, ст. 5716; N 52, </w:t>
      </w:r>
      <w:r>
        <w:t>ст. 6439; 2010, N 27, ст. 3407; N 31, ст. 4173, 4196; N 49, ст. 6409; 2011, N 23, ст. 3263; N 31, ст. 4701; 2013, N 14, ст. 1651; N 30, ст. 4038);</w:t>
      </w:r>
    </w:p>
    <w:p w:rsidR="00000000" w:rsidRDefault="00B97BD6">
      <w:hyperlink r:id="rId20" w:history="1">
        <w:r>
          <w:rPr>
            <w:rStyle w:val="a4"/>
          </w:rPr>
          <w:t>Федеральным законом</w:t>
        </w:r>
      </w:hyperlink>
      <w:r>
        <w:t xml:space="preserve"> от 24 июля 2009 г. N 212-ФЗ;</w:t>
      </w:r>
    </w:p>
    <w:p w:rsidR="00000000" w:rsidRDefault="00B97BD6">
      <w:hyperlink r:id="rId21" w:history="1">
        <w:r>
          <w:rPr>
            <w:rStyle w:val="a4"/>
          </w:rPr>
          <w:t>Федеральным законом</w:t>
        </w:r>
      </w:hyperlink>
      <w:r>
        <w:t xml:space="preserve"> от 27 июля 2010 г. N 210-ФЗ "Об организации предоставления государственных и муниципальных услуг";</w:t>
      </w:r>
    </w:p>
    <w:p w:rsidR="00000000" w:rsidRDefault="00B97BD6">
      <w:hyperlink r:id="rId22" w:history="1">
        <w:r>
          <w:rPr>
            <w:rStyle w:val="a4"/>
          </w:rPr>
          <w:t>Федеральным законом</w:t>
        </w:r>
      </w:hyperlink>
      <w:r>
        <w:t xml:space="preserve"> от 6 апреля 2011 г. N 63-ФЗ "Об электронной подписи" (Собрание законо</w:t>
      </w:r>
      <w:r>
        <w:t>дательства Российской Федерации, 2011, N 15, ст. 2036; N 27, ст. 3880; 2012, N 29, ст. 3988; 2013, N 14, ст. 1668; N 27, ст. 3463, ст. 3477);</w:t>
      </w:r>
    </w:p>
    <w:p w:rsidR="00000000" w:rsidRDefault="00B97BD6">
      <w:hyperlink r:id="rId23" w:history="1">
        <w:r>
          <w:rPr>
            <w:rStyle w:val="a4"/>
          </w:rPr>
          <w:t>Указом</w:t>
        </w:r>
      </w:hyperlink>
      <w:r>
        <w:t xml:space="preserve"> Президента Российской Федерации от 7 мая 2012 г. N 601 "Об основных нап</w:t>
      </w:r>
      <w:r>
        <w:t>равлениях совершенствования системы государственного управления" (Собрание законодательства Российской Федерации, 2012, N 19, ст. 2338);</w:t>
      </w:r>
    </w:p>
    <w:p w:rsidR="00000000" w:rsidRDefault="00B97BD6">
      <w:hyperlink r:id="rId24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мая 2011 г. N 373 "О разраб</w:t>
      </w:r>
      <w:r>
        <w:t>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2011, N 22, ст. 3169; N 35, ст. 5092; 2012, N 28, ст. 3</w:t>
      </w:r>
      <w:r>
        <w:t>908; N 36, ст. 4903; N 50, ст. 7070; N 52, ст. 7507);</w:t>
      </w:r>
    </w:p>
    <w:p w:rsidR="00000000" w:rsidRDefault="00B97BD6">
      <w:hyperlink r:id="rId25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16 августа 2012 г. N 840 "О порядке подачи и рассмотрения жалоб на решения и действия (бездействие) федеральных о</w:t>
      </w:r>
      <w:r>
        <w:t xml:space="preserve">рганов исполнительной власти и их должностных лиц, федеральных </w:t>
      </w:r>
      <w:r>
        <w:lastRenderedPageBreak/>
        <w:t>государственных служащих, должностных лиц государственных внебюджетных фондов Российской Федерации" (Собрание законодательства Российской Федерации, 2012, N 35, ст. 4829);</w:t>
      </w:r>
    </w:p>
    <w:p w:rsidR="00000000" w:rsidRDefault="00B97BD6">
      <w:hyperlink r:id="rId26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28 декабря 2012 г. N 639н "Об утверждении формы расчета по начисленным и уплаченным страховым взносам на обязательное пенсионное страхование в Пенси</w:t>
      </w:r>
      <w:r>
        <w:t>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взносов, производящими выплаты и иные вознаграждения физическим лицам, и Порядка ее заполнения" (зар</w:t>
      </w:r>
      <w:r>
        <w:t>егистрирован Министерством юстиции Российской Федерации 4 марта 2013 г. N 27441);</w:t>
      </w:r>
    </w:p>
    <w:p w:rsidR="00000000" w:rsidRDefault="00B97BD6">
      <w:hyperlink r:id="rId27" w:history="1">
        <w:r>
          <w:rPr>
            <w:rStyle w:val="a4"/>
          </w:rPr>
          <w:t>приказом</w:t>
        </w:r>
      </w:hyperlink>
      <w:r>
        <w:t xml:space="preserve"> Министерства труда и социальной защиты Российской Федерации от 28 декабря 2012 г. N </w:t>
      </w:r>
      <w:r>
        <w:t>638н "Об утверждении формы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</w:t>
      </w:r>
      <w:r>
        <w:t>ия главами крестьянских (фермерских) хозяйств" (зарегистрирован Министерством юстиции Российской Федерации 4 марта 2013 г. N 27440).</w:t>
      </w:r>
    </w:p>
    <w:p w:rsidR="00000000" w:rsidRDefault="00B97BD6"/>
    <w:p w:rsidR="00000000" w:rsidRDefault="00B97BD6">
      <w:pPr>
        <w:pStyle w:val="1"/>
      </w:pPr>
      <w:bookmarkStart w:id="23" w:name="sub_260"/>
      <w:r>
        <w:t>Исчерпывающий перечень документов, необходимых в соответствии с нормативными правовыми актами для предоставления го</w:t>
      </w:r>
      <w:r>
        <w:t>сударственной услуги, подлежащих представлению заявителем, способы их получения заявителем, в том числе в электронном виде, порядок их представления</w:t>
      </w:r>
    </w:p>
    <w:bookmarkEnd w:id="23"/>
    <w:p w:rsidR="00000000" w:rsidRDefault="00B97BD6"/>
    <w:p w:rsidR="00000000" w:rsidRDefault="00B97BD6">
      <w:bookmarkStart w:id="24" w:name="sub_1011"/>
      <w:r>
        <w:t>11. Документом, необходимым для предоставления государственной услуги, является направленно</w:t>
      </w:r>
      <w:r>
        <w:t>е в ПФР или территориальные органы ПФР в письменной форме обращение заявителя о предоставлении государственной услуги (далее - обращение).</w:t>
      </w:r>
    </w:p>
    <w:bookmarkEnd w:id="24"/>
    <w:p w:rsidR="00000000" w:rsidRDefault="00B97BD6">
      <w:r>
        <w:t>Обращение может быть представлено:</w:t>
      </w:r>
    </w:p>
    <w:p w:rsidR="00000000" w:rsidRDefault="00B97BD6">
      <w:r>
        <w:t>на бумажном носителе (на личном приеме или по почте);</w:t>
      </w:r>
    </w:p>
    <w:p w:rsidR="00000000" w:rsidRDefault="00B97BD6">
      <w:r>
        <w:t>в форме электронного</w:t>
      </w:r>
      <w:r>
        <w:t xml:space="preserve"> документа с использованием информационно-телекоммуникационных сетей общего пользования, в том числе сети Интернет, включая </w:t>
      </w:r>
      <w:hyperlink r:id="rId28" w:history="1">
        <w:r>
          <w:rPr>
            <w:rStyle w:val="a4"/>
          </w:rPr>
          <w:t>Единый портал</w:t>
        </w:r>
      </w:hyperlink>
      <w:r>
        <w:t>, при наличии гарантии его достоверности и защиты от несанкционированного доступа.</w:t>
      </w:r>
      <w:r>
        <w:t xml:space="preserve"> При обращении за предоставлением государственной услуги в электронном виде должны использоваться средства </w:t>
      </w:r>
      <w:hyperlink r:id="rId29" w:history="1">
        <w:r>
          <w:rPr>
            <w:rStyle w:val="a4"/>
          </w:rPr>
          <w:t>электронной подписи</w:t>
        </w:r>
      </w:hyperlink>
      <w:r>
        <w:t>.</w:t>
      </w:r>
    </w:p>
    <w:p w:rsidR="00000000" w:rsidRDefault="00B97BD6">
      <w:r>
        <w:t>Для получения государственной услуги в устной форме представления документов не требуется.</w:t>
      </w:r>
    </w:p>
    <w:p w:rsidR="00000000" w:rsidRDefault="00B97BD6"/>
    <w:p w:rsidR="00000000" w:rsidRDefault="00B97BD6">
      <w:pPr>
        <w:pStyle w:val="1"/>
      </w:pPr>
      <w:bookmarkStart w:id="25" w:name="sub_270"/>
      <w: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органов, участвующих в предоставлении государственных или муниципальных услуг,</w:t>
      </w:r>
      <w:r>
        <w:t xml:space="preserve"> и которые заявитель вправе представить, а также способы их получения заявителем, в том числе в электронной форме, порядок их представления</w:t>
      </w:r>
    </w:p>
    <w:bookmarkEnd w:id="25"/>
    <w:p w:rsidR="00000000" w:rsidRDefault="00B97BD6"/>
    <w:p w:rsidR="00000000" w:rsidRDefault="00B97BD6">
      <w:bookmarkStart w:id="26" w:name="sub_1012"/>
      <w:r>
        <w:t>12. Документы, необходимые в соответствии с нормативными правовыми актами для предоставления государ</w:t>
      </w:r>
      <w:r>
        <w:t xml:space="preserve">ственной услуги, которые находятся в распоряжении государственных органов, органов местного самоуправления и иных органов, </w:t>
      </w:r>
      <w:r>
        <w:lastRenderedPageBreak/>
        <w:t>участвующих в предоставлении государственных или муниципальных услуг, и которые заявитель вправе представить, законодательством Росси</w:t>
      </w:r>
      <w:r>
        <w:t>йской Федерации не предусмотрены.</w:t>
      </w:r>
    </w:p>
    <w:p w:rsidR="00000000" w:rsidRDefault="00B97BD6">
      <w:bookmarkStart w:id="27" w:name="sub_1013"/>
      <w:bookmarkEnd w:id="26"/>
      <w:r>
        <w:t>13. Запрещается требовать от заявителя:</w:t>
      </w:r>
    </w:p>
    <w:p w:rsidR="00000000" w:rsidRDefault="00B97BD6">
      <w:bookmarkStart w:id="28" w:name="sub_1131"/>
      <w:bookmarkEnd w:id="27"/>
      <w: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</w:t>
      </w:r>
      <w:r>
        <w:t>ктами, регулирующими отношения, возникающие в связи с предоставлением государственной услуги;</w:t>
      </w:r>
    </w:p>
    <w:p w:rsidR="00000000" w:rsidRDefault="00B97BD6">
      <w:bookmarkStart w:id="29" w:name="sub_1132"/>
      <w:bookmarkEnd w:id="28"/>
      <w:r>
        <w:t>б) представления документов и информации, которые в соответствии с нормативными правовыми актами Российской Федерации, нормативными правовыми акта</w:t>
      </w:r>
      <w:r>
        <w:t>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</w:t>
      </w:r>
      <w:r>
        <w:t xml:space="preserve">нным органам и органам местного самоуправления организаций, участвующих в предоставлении государственной услуги, за исключением документов, указанных в </w:t>
      </w:r>
      <w:hyperlink r:id="rId30" w:history="1">
        <w:r>
          <w:rPr>
            <w:rStyle w:val="a4"/>
          </w:rPr>
          <w:t>части 6 статьи 7</w:t>
        </w:r>
      </w:hyperlink>
      <w:r>
        <w:t xml:space="preserve"> Федерального закона от 27 июля 2010 г. N 210-ФЗ "</w:t>
      </w:r>
      <w:r>
        <w:t>Об организации предоставления государственных и муниципальных услуг".</w:t>
      </w:r>
    </w:p>
    <w:bookmarkEnd w:id="29"/>
    <w:p w:rsidR="00000000" w:rsidRDefault="00B97BD6"/>
    <w:p w:rsidR="00000000" w:rsidRDefault="00B97BD6">
      <w:pPr>
        <w:pStyle w:val="1"/>
      </w:pPr>
      <w:bookmarkStart w:id="30" w:name="sub_280"/>
      <w:r>
        <w:t>Исчерпывающий перечень оснований для отказа в приеме документов, необходимых для предоставления государственной услуги</w:t>
      </w:r>
    </w:p>
    <w:bookmarkEnd w:id="30"/>
    <w:p w:rsidR="00000000" w:rsidRDefault="00B97BD6"/>
    <w:p w:rsidR="00000000" w:rsidRDefault="00B97BD6">
      <w:bookmarkStart w:id="31" w:name="sub_1014"/>
      <w:r>
        <w:t>14. Оснований для отказа в приеме о</w:t>
      </w:r>
      <w:r>
        <w:t>бращений, поступивших в ПФР, территориальные органы ПФР, не предусмотрено.</w:t>
      </w:r>
    </w:p>
    <w:bookmarkEnd w:id="31"/>
    <w:p w:rsidR="00000000" w:rsidRDefault="00B97BD6"/>
    <w:p w:rsidR="00000000" w:rsidRDefault="00B97BD6">
      <w:pPr>
        <w:pStyle w:val="1"/>
      </w:pPr>
      <w:bookmarkStart w:id="32" w:name="sub_290"/>
      <w:r>
        <w:t>Исчерпывающий перечень оснований для приостановления или отказа в предоставлении государственной услуги</w:t>
      </w:r>
    </w:p>
    <w:bookmarkEnd w:id="32"/>
    <w:p w:rsidR="00000000" w:rsidRDefault="00B97BD6"/>
    <w:p w:rsidR="00000000" w:rsidRDefault="00B97BD6">
      <w:bookmarkStart w:id="33" w:name="sub_1015"/>
      <w:r>
        <w:t xml:space="preserve">15. Оснований для приостановления или отказа </w:t>
      </w:r>
      <w:r>
        <w:t>заявителям в предоставлении государственной услуги не предусмотрено.</w:t>
      </w:r>
    </w:p>
    <w:bookmarkEnd w:id="33"/>
    <w:p w:rsidR="00000000" w:rsidRDefault="00B97BD6"/>
    <w:p w:rsidR="00000000" w:rsidRDefault="00B97BD6">
      <w:pPr>
        <w:pStyle w:val="1"/>
      </w:pPr>
      <w:bookmarkStart w:id="34" w:name="sub_211"/>
      <w:r>
        <w:t>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</w:t>
      </w:r>
      <w:r>
        <w:t>мых) организациями, участвующими в предоставлении государственной услуги</w:t>
      </w:r>
    </w:p>
    <w:bookmarkEnd w:id="34"/>
    <w:p w:rsidR="00000000" w:rsidRDefault="00B97BD6"/>
    <w:p w:rsidR="00000000" w:rsidRDefault="00B97BD6">
      <w:bookmarkStart w:id="35" w:name="sub_1016"/>
      <w:r>
        <w:t>16. Услуги,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</w:t>
      </w:r>
      <w:r>
        <w:t>мых) организациями, участвующими в предоставлении государственной услуги, законодательством Российской Федерации не предусмотрены.</w:t>
      </w:r>
    </w:p>
    <w:bookmarkEnd w:id="35"/>
    <w:p w:rsidR="00000000" w:rsidRDefault="00B97BD6"/>
    <w:p w:rsidR="00000000" w:rsidRDefault="00B97BD6">
      <w:pPr>
        <w:pStyle w:val="1"/>
      </w:pPr>
      <w:bookmarkStart w:id="36" w:name="sub_212"/>
      <w: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bookmarkEnd w:id="36"/>
    <w:p w:rsidR="00000000" w:rsidRDefault="00B97BD6"/>
    <w:p w:rsidR="00000000" w:rsidRDefault="00B97BD6">
      <w:bookmarkStart w:id="37" w:name="sub_1017"/>
      <w:r>
        <w:t>17. Предоставление государственной услуги осуществляется бесплатно.</w:t>
      </w:r>
    </w:p>
    <w:bookmarkEnd w:id="37"/>
    <w:p w:rsidR="00000000" w:rsidRDefault="00B97BD6"/>
    <w:p w:rsidR="00000000" w:rsidRDefault="00B97BD6">
      <w:pPr>
        <w:pStyle w:val="1"/>
      </w:pPr>
      <w:bookmarkStart w:id="38" w:name="sub_213"/>
      <w:r>
        <w:lastRenderedPageBreak/>
        <w:t>Максимальный срок ожидания в</w:t>
      </w:r>
      <w:r>
        <w:t xml:space="preserve"> очереди при подаче обращения и при получении результата предоставления такой услуги</w:t>
      </w:r>
    </w:p>
    <w:bookmarkEnd w:id="38"/>
    <w:p w:rsidR="00000000" w:rsidRDefault="00B97BD6"/>
    <w:p w:rsidR="00000000" w:rsidRDefault="00B97BD6">
      <w:bookmarkStart w:id="39" w:name="sub_1018"/>
      <w:r>
        <w:t xml:space="preserve">18. Максимальный срок ожидания в очереди при подаче заявителем лично обращения и при получении результата предоставления государственной услуги составляет </w:t>
      </w:r>
      <w:r>
        <w:t>не более пятнадцати минут.</w:t>
      </w:r>
    </w:p>
    <w:bookmarkEnd w:id="39"/>
    <w:p w:rsidR="00000000" w:rsidRDefault="00B97BD6"/>
    <w:p w:rsidR="00000000" w:rsidRDefault="00B97BD6">
      <w:pPr>
        <w:pStyle w:val="1"/>
      </w:pPr>
      <w:bookmarkStart w:id="40" w:name="sub_214"/>
      <w:r>
        <w:t>Срок и порядок регистрации обращения, в том числе в электронной форме</w:t>
      </w:r>
    </w:p>
    <w:bookmarkEnd w:id="40"/>
    <w:p w:rsidR="00000000" w:rsidRDefault="00B97BD6"/>
    <w:p w:rsidR="00000000" w:rsidRDefault="00B97BD6">
      <w:bookmarkStart w:id="41" w:name="sub_1019"/>
      <w:r>
        <w:t>19. Регистрация обращения, представленного в ПФР, территориальный орган ПФР в письменной форме на личном приеме, осуществляется</w:t>
      </w:r>
      <w:r>
        <w:t xml:space="preserve"> в день обращения к должностному лицу ПФР, территориального органа ПФР.</w:t>
      </w:r>
    </w:p>
    <w:bookmarkEnd w:id="41"/>
    <w:p w:rsidR="00000000" w:rsidRDefault="00B97BD6">
      <w:r>
        <w:t>Регистрация обращения, направленного заявителем по почте или в форме электронного документа, осуществляется в день поступления в ПФР, территориальный орган ПФР.</w:t>
      </w:r>
    </w:p>
    <w:p w:rsidR="00000000" w:rsidRDefault="00B97BD6">
      <w:r>
        <w:t>В случае поступ</w:t>
      </w:r>
      <w:r>
        <w:t>ления обращения в ПФР, территориальный орган ПФР в выходной или праздничный день регистрация обращения осуществляется в первый, следующий за ним рабочий день.</w:t>
      </w:r>
    </w:p>
    <w:p w:rsidR="00000000" w:rsidRDefault="00B97BD6">
      <w:r>
        <w:t>Регистрация обращений, представленных (направленных) заявителями, осуществляется должностными лиц</w:t>
      </w:r>
      <w:r>
        <w:t>ами ПФР, территориального органа ПФР, ответственными за выполнение административной процедуры по приему и регистрации документов при предоставлении государственной услуги, путем записи данных из полученного обращения.</w:t>
      </w:r>
    </w:p>
    <w:p w:rsidR="00000000" w:rsidRDefault="00B97BD6"/>
    <w:p w:rsidR="00000000" w:rsidRDefault="00B97BD6">
      <w:pPr>
        <w:pStyle w:val="1"/>
      </w:pPr>
      <w:bookmarkStart w:id="42" w:name="sub_215"/>
      <w:r>
        <w:t>Требования к помещениям, в кот</w:t>
      </w:r>
      <w:r>
        <w:t>орых предоставляется государственная услуга, к месту ожидания и приема заявителей, размещению и оформлению визуальной, текстовой и мультимедийной информации о порядке предоставления государственной услуги</w:t>
      </w:r>
    </w:p>
    <w:bookmarkEnd w:id="42"/>
    <w:p w:rsidR="00000000" w:rsidRDefault="00B97BD6"/>
    <w:p w:rsidR="00000000" w:rsidRDefault="00B97BD6">
      <w:bookmarkStart w:id="43" w:name="sub_1020"/>
      <w:r>
        <w:t>20. Информация о графике (режиме) р</w:t>
      </w:r>
      <w:r>
        <w:t>аботы ПФР, территориального органа ПФР размещается на входе в здание, в котором осуществляется его деятельность, на видном месте.</w:t>
      </w:r>
    </w:p>
    <w:p w:rsidR="00000000" w:rsidRDefault="00B97BD6">
      <w:bookmarkStart w:id="44" w:name="sub_1021"/>
      <w:bookmarkEnd w:id="43"/>
      <w:r>
        <w:t>21. Прием заявителей осуществляется в специально оборудованных помещениях или отведенных для этого кабинетах.</w:t>
      </w:r>
    </w:p>
    <w:p w:rsidR="00000000" w:rsidRDefault="00B97BD6">
      <w:bookmarkStart w:id="45" w:name="sub_1022"/>
      <w:bookmarkEnd w:id="44"/>
      <w:r>
        <w:t xml:space="preserve">22. Помещения, предназначенные для приема заявителей, оборудуются информационными стендами, содержащими сведения, указанные в </w:t>
      </w:r>
      <w:hyperlink w:anchor="sub_1003" w:history="1">
        <w:r>
          <w:rPr>
            <w:rStyle w:val="a4"/>
          </w:rPr>
          <w:t>пункте 3</w:t>
        </w:r>
      </w:hyperlink>
      <w:r>
        <w:t xml:space="preserve"> Административного регламента.</w:t>
      </w:r>
    </w:p>
    <w:p w:rsidR="00000000" w:rsidRDefault="00B97BD6">
      <w:bookmarkStart w:id="46" w:name="sub_1023"/>
      <w:bookmarkEnd w:id="45"/>
      <w:r>
        <w:t>23. Помещения для приема заявител</w:t>
      </w:r>
      <w:r>
        <w:t>ей должны соответствовать комфортным для граждан условиям и оптимальным условиям работы должностных лиц ПФР, территориальных органов ПФР.</w:t>
      </w:r>
    </w:p>
    <w:p w:rsidR="00000000" w:rsidRDefault="00B97BD6">
      <w:bookmarkStart w:id="47" w:name="sub_1024"/>
      <w:bookmarkEnd w:id="46"/>
      <w:r>
        <w:t>24. Помещения для приема заявителей должны обеспечивать возможность реализации прав инвалидов на предо</w:t>
      </w:r>
      <w:r>
        <w:t>ставление государственной услуги. Помещения оборудуется пандусами, лифтами (при необходимости), санитарно-техническими помещениями (доступными для инвалидов), расширенными проходами, позволяющими обеспечить беспрепятственный доступ инвалидов, включая инвал</w:t>
      </w:r>
      <w:r>
        <w:t>идов, использующих кресла-коляски.</w:t>
      </w:r>
    </w:p>
    <w:p w:rsidR="00000000" w:rsidRDefault="00B97BD6">
      <w:bookmarkStart w:id="48" w:name="sub_1025"/>
      <w:bookmarkEnd w:id="47"/>
      <w:r>
        <w:t xml:space="preserve">25. Рабочее место должностного лица ПФР, территориального органа ПФР, ответственного за предоставление государственной услуги, должно быть оборудовано </w:t>
      </w:r>
      <w:r>
        <w:lastRenderedPageBreak/>
        <w:t>персональным компьютером с доступом к информационным р</w:t>
      </w:r>
      <w:r>
        <w:t>есурсам ПФР, территориальных органов ПФР.</w:t>
      </w:r>
    </w:p>
    <w:p w:rsidR="00000000" w:rsidRDefault="00B97BD6">
      <w:bookmarkStart w:id="49" w:name="sub_1026"/>
      <w:bookmarkEnd w:id="48"/>
      <w:r>
        <w:t>26. Должностные лица ПФР, территориального органа ПФР, ответственные за предоставление государственной услуги, обязаны иметь таблички на рабочих местах с указанием фамилии, имени, отчества (отчество</w:t>
      </w:r>
      <w:r>
        <w:t xml:space="preserve"> указывается при его наличии) и занимаемой должности.</w:t>
      </w:r>
    </w:p>
    <w:bookmarkEnd w:id="49"/>
    <w:p w:rsidR="00000000" w:rsidRDefault="00B97BD6"/>
    <w:p w:rsidR="00000000" w:rsidRDefault="00B97BD6">
      <w:pPr>
        <w:pStyle w:val="1"/>
      </w:pPr>
      <w:bookmarkStart w:id="50" w:name="sub_216"/>
      <w:r>
        <w:t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</w:t>
      </w:r>
      <w:r>
        <w:t>ьность, возможность получения государственной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государственной услуги, в том числе с использованием информационн</w:t>
      </w:r>
      <w:r>
        <w:t>о-коммуникационных технологий</w:t>
      </w:r>
    </w:p>
    <w:bookmarkEnd w:id="50"/>
    <w:p w:rsidR="00000000" w:rsidRDefault="00B97BD6"/>
    <w:p w:rsidR="00000000" w:rsidRDefault="00B97BD6">
      <w:bookmarkStart w:id="51" w:name="sub_1027"/>
      <w:r>
        <w:t>27. Критериями доступности и качества оказания государственной услуги являются:</w:t>
      </w:r>
    </w:p>
    <w:bookmarkEnd w:id="51"/>
    <w:p w:rsidR="00000000" w:rsidRDefault="00B97BD6">
      <w:r>
        <w:t>полнота, актуальность и достоверность информации о порядке предоставления государственной услуги, в том числе в электронной форме;</w:t>
      </w:r>
    </w:p>
    <w:p w:rsidR="00000000" w:rsidRDefault="00B97BD6">
      <w:r>
        <w:t>наглядность форм размещаемой информации о порядке предоставления государственной услуги;</w:t>
      </w:r>
    </w:p>
    <w:p w:rsidR="00000000" w:rsidRDefault="00B97BD6">
      <w:r>
        <w:t>соблюдение сроков предоставления гос</w:t>
      </w:r>
      <w:r>
        <w:t>ударственной услуги и сроков выполнения административных процедур при предоставлении государственной услуги;</w:t>
      </w:r>
    </w:p>
    <w:p w:rsidR="00000000" w:rsidRDefault="00B97BD6">
      <w:r>
        <w:t>отсутствие обоснованных жалоб со стороны заявителей по результатам предоставления государственной услуги;</w:t>
      </w:r>
    </w:p>
    <w:p w:rsidR="00000000" w:rsidRDefault="00B97BD6">
      <w:r>
        <w:t>предоставление возможности подачи обращен</w:t>
      </w:r>
      <w:r>
        <w:t>ия в форме электронного документа;</w:t>
      </w:r>
    </w:p>
    <w:p w:rsidR="00000000" w:rsidRDefault="00B97BD6">
      <w:r>
        <w:t>предоставление возможности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000000" w:rsidRDefault="00B97BD6">
      <w:r>
        <w:t xml:space="preserve">возможность обращения заявителя за государственной </w:t>
      </w:r>
      <w:r>
        <w:t>услугой через многофункциональный центр.</w:t>
      </w:r>
    </w:p>
    <w:p w:rsidR="00000000" w:rsidRDefault="00B97BD6"/>
    <w:p w:rsidR="00000000" w:rsidRDefault="00B97BD6">
      <w:pPr>
        <w:pStyle w:val="1"/>
      </w:pPr>
      <w:bookmarkStart w:id="52" w:name="sub_217"/>
      <w:r>
        <w:t>Иные требования, в том числе учитывающие особенности предоставления государственной услуги в электронной форме</w:t>
      </w:r>
    </w:p>
    <w:bookmarkEnd w:id="52"/>
    <w:p w:rsidR="00000000" w:rsidRDefault="00B97BD6"/>
    <w:p w:rsidR="00000000" w:rsidRDefault="00B97BD6">
      <w:bookmarkStart w:id="53" w:name="sub_1028"/>
      <w:r>
        <w:t>28. Для заявителей в целях предоставления государственной услуги в электронной ф</w:t>
      </w:r>
      <w:r>
        <w:t>орме обеспечивается возможность:</w:t>
      </w:r>
    </w:p>
    <w:p w:rsidR="00000000" w:rsidRDefault="00B97BD6">
      <w:bookmarkStart w:id="54" w:name="sub_1281"/>
      <w:bookmarkEnd w:id="53"/>
      <w:r>
        <w:t xml:space="preserve">а) получения информации о предоставляемой государственной услуге на </w:t>
      </w:r>
      <w:hyperlink r:id="rId31" w:history="1">
        <w:r>
          <w:rPr>
            <w:rStyle w:val="a4"/>
          </w:rPr>
          <w:t>официальном сайте</w:t>
        </w:r>
      </w:hyperlink>
      <w:r>
        <w:t xml:space="preserve"> ПФР и на </w:t>
      </w:r>
      <w:hyperlink r:id="rId32" w:history="1">
        <w:r>
          <w:rPr>
            <w:rStyle w:val="a4"/>
          </w:rPr>
          <w:t>Едином портале</w:t>
        </w:r>
      </w:hyperlink>
      <w:r>
        <w:t>;</w:t>
      </w:r>
    </w:p>
    <w:p w:rsidR="00000000" w:rsidRDefault="00B97BD6">
      <w:bookmarkStart w:id="55" w:name="sub_1282"/>
      <w:bookmarkEnd w:id="54"/>
      <w:r>
        <w:t>б) осу</w:t>
      </w:r>
      <w:r>
        <w:t xml:space="preserve">ществление с использованием </w:t>
      </w:r>
      <w:hyperlink r:id="rId33" w:history="1">
        <w:r>
          <w:rPr>
            <w:rStyle w:val="a4"/>
          </w:rPr>
          <w:t>официального сайта</w:t>
        </w:r>
      </w:hyperlink>
      <w:r>
        <w:t xml:space="preserve"> ПФР и </w:t>
      </w:r>
      <w:hyperlink r:id="rId34" w:history="1">
        <w:r>
          <w:rPr>
            <w:rStyle w:val="a4"/>
          </w:rPr>
          <w:t>Единого портала</w:t>
        </w:r>
      </w:hyperlink>
      <w:r>
        <w:t xml:space="preserve"> мониторинга хода предоставления государственной услуги;</w:t>
      </w:r>
    </w:p>
    <w:p w:rsidR="00000000" w:rsidRDefault="00B97BD6">
      <w:bookmarkStart w:id="56" w:name="sub_1283"/>
      <w:bookmarkEnd w:id="55"/>
      <w:r>
        <w:t>в) получения результатов предоставления г</w:t>
      </w:r>
      <w:r>
        <w:t xml:space="preserve">осударственной услуги в электронном виде на </w:t>
      </w:r>
      <w:hyperlink r:id="rId35" w:history="1">
        <w:r>
          <w:rPr>
            <w:rStyle w:val="a4"/>
          </w:rPr>
          <w:t>Едином портале</w:t>
        </w:r>
      </w:hyperlink>
      <w:r>
        <w:t>, если это не запрещено федеральным законом.</w:t>
      </w:r>
    </w:p>
    <w:p w:rsidR="00000000" w:rsidRDefault="00B97BD6">
      <w:bookmarkStart w:id="57" w:name="sub_1029"/>
      <w:bookmarkEnd w:id="56"/>
      <w:r>
        <w:t>29. Для получения государственной услуги в электронном виде заявителям предоставляется возможность н</w:t>
      </w:r>
      <w:r>
        <w:t xml:space="preserve">аправить обращение через </w:t>
      </w:r>
      <w:hyperlink r:id="rId36" w:history="1">
        <w:r>
          <w:rPr>
            <w:rStyle w:val="a4"/>
          </w:rPr>
          <w:t>Единый портал</w:t>
        </w:r>
      </w:hyperlink>
      <w:r>
        <w:t xml:space="preserve">, заполнив форму, предусмотренную требованиями Единого портала, с обеспечением идентификации заявителя. На Едином портале применяется автоматическая </w:t>
      </w:r>
      <w:r>
        <w:lastRenderedPageBreak/>
        <w:t>идентификация (нумерация) обраще</w:t>
      </w:r>
      <w:r>
        <w:t>ний; используется "личный кабинет" для обеспечения однозначной и конфиденциальной доставки промежуточных сообщений и ответа заявителю в электронном виде.</w:t>
      </w:r>
    </w:p>
    <w:bookmarkEnd w:id="57"/>
    <w:p w:rsidR="00000000" w:rsidRDefault="00B97BD6">
      <w:r>
        <w:t>При обращении за предоставлением государственной услуги в электронном виде заявителем использу</w:t>
      </w:r>
      <w:r>
        <w:t xml:space="preserve">ется простая </w:t>
      </w:r>
      <w:hyperlink r:id="rId37" w:history="1">
        <w:r>
          <w:rPr>
            <w:rStyle w:val="a4"/>
          </w:rPr>
          <w:t>электронная подпись</w:t>
        </w:r>
      </w:hyperlink>
      <w:r>
        <w:t>, допускается возможность использования заявителем усиленной квалифицированной электронной подписи в порядке, предусмотренном законодательством Российской Федерации.</w:t>
      </w:r>
    </w:p>
    <w:p w:rsidR="00000000" w:rsidRDefault="00B97BD6">
      <w:bookmarkStart w:id="58" w:name="sub_1030"/>
      <w:r>
        <w:t>30. Заявитель</w:t>
      </w:r>
      <w:r>
        <w:t xml:space="preserve"> вправе обратиться за предоставлением государственной услуги в многофункциональный центр.</w:t>
      </w:r>
    </w:p>
    <w:bookmarkEnd w:id="58"/>
    <w:p w:rsidR="00000000" w:rsidRDefault="00B97BD6"/>
    <w:p w:rsidR="00000000" w:rsidRDefault="00B97BD6">
      <w:pPr>
        <w:pStyle w:val="1"/>
      </w:pPr>
      <w:bookmarkStart w:id="59" w:name="sub_300"/>
      <w:r>
        <w:t>III. Состав, последовательность и сроки выполнения административных процедур, требований к порядку их выполнения, в том числе особенности выполнения а</w:t>
      </w:r>
      <w:r>
        <w:t>дминистративных процедур в электронной форме</w:t>
      </w:r>
    </w:p>
    <w:bookmarkEnd w:id="59"/>
    <w:p w:rsidR="00000000" w:rsidRDefault="00B97BD6"/>
    <w:p w:rsidR="00000000" w:rsidRDefault="00B97BD6">
      <w:pPr>
        <w:pStyle w:val="1"/>
      </w:pPr>
      <w:bookmarkStart w:id="60" w:name="sub_310"/>
      <w:r>
        <w:t>Состав административных процедур при предоставлении государственной услуги</w:t>
      </w:r>
    </w:p>
    <w:bookmarkEnd w:id="60"/>
    <w:p w:rsidR="00000000" w:rsidRDefault="00B97BD6"/>
    <w:p w:rsidR="00000000" w:rsidRDefault="00B97BD6">
      <w:bookmarkStart w:id="61" w:name="sub_1031"/>
      <w:r>
        <w:t>31. Предоставление государственной услуги включает в себя следующие административные процедуры:</w:t>
      </w:r>
    </w:p>
    <w:p w:rsidR="00000000" w:rsidRDefault="00B97BD6">
      <w:bookmarkStart w:id="62" w:name="sub_1311"/>
      <w:bookmarkEnd w:id="61"/>
      <w:r>
        <w:t xml:space="preserve">а) информирование заявителей о </w:t>
      </w:r>
      <w:hyperlink r:id="rId38" w:history="1">
        <w:r>
          <w:rPr>
            <w:rStyle w:val="a4"/>
          </w:rPr>
          <w:t>законодательстве</w:t>
        </w:r>
      </w:hyperlink>
      <w:r>
        <w:t xml:space="preserve"> Российской Федерации о страховых взносах и принятых в соответствии с ним нормативных правовых актах, порядке исчисления и уплаты страховых взносов, правах и обязанно</w:t>
      </w:r>
      <w:r>
        <w:t>стях плательщиков страховых взносов, полномочиях ПФР, территориальных органов ПФР и их должностных лиц (далее - информирование заявителей) на основании обращения в устной форме (на личном приеме или по телефону);</w:t>
      </w:r>
    </w:p>
    <w:p w:rsidR="00000000" w:rsidRDefault="00B97BD6">
      <w:bookmarkStart w:id="63" w:name="sub_1312"/>
      <w:bookmarkEnd w:id="62"/>
      <w:r>
        <w:t>б) информирование заявителе</w:t>
      </w:r>
      <w:r>
        <w:t>й на основании обращений в письменной форме (на бумажном носителе либо в форме электронного документа);</w:t>
      </w:r>
    </w:p>
    <w:p w:rsidR="00000000" w:rsidRDefault="00B97BD6">
      <w:bookmarkStart w:id="64" w:name="sub_1313"/>
      <w:bookmarkEnd w:id="63"/>
      <w:r>
        <w:t>в) предоставление формы расчетов по начисленным и уплаченным страховым взносам и информирование заявителей о порядке их заполнения.</w:t>
      </w:r>
    </w:p>
    <w:p w:rsidR="00000000" w:rsidRDefault="00B97BD6">
      <w:bookmarkStart w:id="65" w:name="sub_1032"/>
      <w:bookmarkEnd w:id="64"/>
      <w:r>
        <w:t xml:space="preserve">32. Блок-схема последовательности действий при предоставлении государственной услуги по бесплатному информированию заявителей приведена в </w:t>
      </w:r>
      <w:hyperlink w:anchor="sub_1100" w:history="1">
        <w:r>
          <w:rPr>
            <w:rStyle w:val="a4"/>
          </w:rPr>
          <w:t>приложении</w:t>
        </w:r>
      </w:hyperlink>
      <w:r>
        <w:t xml:space="preserve"> к Административному регламенту.</w:t>
      </w:r>
    </w:p>
    <w:bookmarkEnd w:id="65"/>
    <w:p w:rsidR="00000000" w:rsidRDefault="00B97BD6"/>
    <w:p w:rsidR="00000000" w:rsidRDefault="00B97BD6">
      <w:pPr>
        <w:pStyle w:val="1"/>
      </w:pPr>
      <w:bookmarkStart w:id="66" w:name="sub_320"/>
      <w:r>
        <w:t>Последовательность вы</w:t>
      </w:r>
      <w:r>
        <w:t>полнения административных процедур по информированию заявителей на основании обращения в устной форме на личном приеме или по телефону</w:t>
      </w:r>
    </w:p>
    <w:bookmarkEnd w:id="66"/>
    <w:p w:rsidR="00000000" w:rsidRDefault="00B97BD6"/>
    <w:p w:rsidR="00000000" w:rsidRDefault="00B97BD6">
      <w:bookmarkStart w:id="67" w:name="sub_1033"/>
      <w:r>
        <w:t>33. Основанием для начала выполнения административной процедуры по информированию заявителей в устной форме является обращение заявителя в устной форме на личном приеме или по телефону в ПФР, территориальный орган ПФР по месту его регистрации в качестве ст</w:t>
      </w:r>
      <w:r>
        <w:t>рахователя.</w:t>
      </w:r>
    </w:p>
    <w:p w:rsidR="00000000" w:rsidRDefault="00B97BD6">
      <w:bookmarkStart w:id="68" w:name="sub_1034"/>
      <w:bookmarkEnd w:id="67"/>
      <w:r>
        <w:t>34. Информирование заявителей в устной форме осуществляют должностные лица структурного подразделения ПФР, территориального органа ПФР, ответственные за предоставление государственной услуги.</w:t>
      </w:r>
    </w:p>
    <w:p w:rsidR="00000000" w:rsidRDefault="00B97BD6">
      <w:bookmarkStart w:id="69" w:name="sub_1035"/>
      <w:bookmarkEnd w:id="68"/>
      <w:r>
        <w:t>35. Должностное лицо</w:t>
      </w:r>
      <w:r>
        <w:t xml:space="preserve"> ПФР, территориального органа ПФР, ответственное за предоставление государственной услуги, при информировании заявителя при личном обращении в устной форме обязано:</w:t>
      </w:r>
    </w:p>
    <w:p w:rsidR="00000000" w:rsidRDefault="00B97BD6">
      <w:bookmarkStart w:id="70" w:name="sub_1351"/>
      <w:bookmarkEnd w:id="69"/>
      <w:r>
        <w:t>а) представиться, назвав свои фамилию, имя, отчество (отчество называется п</w:t>
      </w:r>
      <w:r>
        <w:t xml:space="preserve">ри </w:t>
      </w:r>
      <w:r>
        <w:lastRenderedPageBreak/>
        <w:t>его наличии), должность;</w:t>
      </w:r>
    </w:p>
    <w:p w:rsidR="00000000" w:rsidRDefault="00B97BD6">
      <w:bookmarkStart w:id="71" w:name="sub_1352"/>
      <w:bookmarkEnd w:id="70"/>
      <w:r>
        <w:t>б) предложить заявителю представиться, назвав фамилию, имя, отчество (отчество называется при его наличии) и должность, а также лицо, которое он представляет;</w:t>
      </w:r>
    </w:p>
    <w:p w:rsidR="00000000" w:rsidRDefault="00B97BD6">
      <w:bookmarkStart w:id="72" w:name="sub_1353"/>
      <w:bookmarkEnd w:id="71"/>
      <w:r>
        <w:t>в) выслушать обращение и поставленные</w:t>
      </w:r>
      <w:r>
        <w:t xml:space="preserve"> в нем вопросы;</w:t>
      </w:r>
    </w:p>
    <w:p w:rsidR="00000000" w:rsidRDefault="00B97BD6">
      <w:bookmarkStart w:id="73" w:name="sub_1354"/>
      <w:bookmarkEnd w:id="72"/>
      <w:r>
        <w:t>г) представить в устной форме информацию по существу вопроса в пределах своей компетенции;</w:t>
      </w:r>
    </w:p>
    <w:p w:rsidR="00000000" w:rsidRDefault="00B97BD6">
      <w:bookmarkStart w:id="74" w:name="sub_1356"/>
      <w:bookmarkEnd w:id="73"/>
      <w:r>
        <w:t>д) при разъяснении вопроса, связанного с запросом дополнительной информации или привлечением иных должностных лиц ПФР</w:t>
      </w:r>
      <w:r>
        <w:t>, территориального органа ПФР в соответствии с их компетенцией, заявителю предлагается согласовать другое удобное время для проведения консультации либо изложить заданный вопрос в письменной форме (в таком случае заявителю сообщаются соответствующие реквиз</w:t>
      </w:r>
      <w:r>
        <w:t>иты для направления обращения).</w:t>
      </w:r>
    </w:p>
    <w:p w:rsidR="00000000" w:rsidRDefault="00B97BD6">
      <w:bookmarkStart w:id="75" w:name="sub_1036"/>
      <w:bookmarkEnd w:id="74"/>
      <w:r>
        <w:t>36. Должностное лицо ПФР, территориального органа ПФР, ответственное за предоставление государственной услуги, при информировании заявителя по телефону справочной службы обязано:</w:t>
      </w:r>
    </w:p>
    <w:p w:rsidR="00000000" w:rsidRDefault="00B97BD6">
      <w:bookmarkStart w:id="76" w:name="sub_1361"/>
      <w:bookmarkEnd w:id="75"/>
      <w:r>
        <w:t>а) сообщить н</w:t>
      </w:r>
      <w:r>
        <w:t>аименование органа, в который поступил звонок (ПФР или территориальный орган ПФР);</w:t>
      </w:r>
    </w:p>
    <w:p w:rsidR="00000000" w:rsidRDefault="00B97BD6">
      <w:bookmarkStart w:id="77" w:name="sub_1362"/>
      <w:bookmarkEnd w:id="76"/>
      <w:r>
        <w:t>б) представиться, назвав свои фамилию, имя, отчество (отчество называется при его наличии), должность;</w:t>
      </w:r>
    </w:p>
    <w:p w:rsidR="00000000" w:rsidRDefault="00B97BD6">
      <w:bookmarkStart w:id="78" w:name="sub_1363"/>
      <w:bookmarkEnd w:id="77"/>
      <w:r>
        <w:t>в) предложить заявителю представиться,</w:t>
      </w:r>
      <w:r>
        <w:t xml:space="preserve"> назвав фамилию, имя, отчество (при наличии) и должность, а также лицо, которое он представляет;</w:t>
      </w:r>
    </w:p>
    <w:p w:rsidR="00000000" w:rsidRDefault="00B97BD6">
      <w:bookmarkStart w:id="79" w:name="sub_1364"/>
      <w:bookmarkEnd w:id="78"/>
      <w:r>
        <w:t>г) выслушать обращение и поставленные в нем вопросы;</w:t>
      </w:r>
    </w:p>
    <w:p w:rsidR="00000000" w:rsidRDefault="00B97BD6">
      <w:bookmarkStart w:id="80" w:name="sub_1365"/>
      <w:bookmarkEnd w:id="79"/>
      <w:r>
        <w:t>д) предоставить в устной форме информацию по существу вопроса в пределах с</w:t>
      </w:r>
      <w:r>
        <w:t>воей компетенции.</w:t>
      </w:r>
    </w:p>
    <w:p w:rsidR="00000000" w:rsidRDefault="00B97BD6">
      <w:bookmarkStart w:id="81" w:name="sub_1037"/>
      <w:bookmarkEnd w:id="80"/>
      <w:r>
        <w:t>37. В случае если для ответа на обращение заявителя в устной форме при личном обращении или по телефону по возникшим вопросам (в том числе о порядке исчисления и уплаты страховых взносов, правах и обязанностях заявителя) т</w:t>
      </w:r>
      <w:r>
        <w:t>ребуется представление извлечений из нормативных правовых актов и методических материалов, а также исследование документов (их копий), непосредственно относящихся к содержанию обращения, заявителю предлагается направить обращение и документы (их копии), от</w:t>
      </w:r>
      <w:r>
        <w:t>носящиеся к рассматриваемому вопросу, в письменной форме в ПФР, территориальный орган ПФР и сообщаются соответствующие реквизиты для направления обращения.</w:t>
      </w:r>
    </w:p>
    <w:p w:rsidR="00000000" w:rsidRDefault="00B97BD6">
      <w:bookmarkStart w:id="82" w:name="sub_1038"/>
      <w:bookmarkEnd w:id="81"/>
      <w:r>
        <w:t xml:space="preserve">38. В случае если заявитель не удовлетворен информацией, предоставленной при личном </w:t>
      </w:r>
      <w:r>
        <w:t>приеме или по телефону, ему предлагается направить обращение в письменной форме в ПФР, территориальный орган ПФР и сообщаются соответствующие реквизиты для направления обращения.</w:t>
      </w:r>
    </w:p>
    <w:p w:rsidR="00000000" w:rsidRDefault="00B97BD6">
      <w:bookmarkStart w:id="83" w:name="sub_1039"/>
      <w:bookmarkEnd w:id="82"/>
      <w:r>
        <w:t xml:space="preserve">39. Результатом административной процедуры по информированию </w:t>
      </w:r>
      <w:r>
        <w:t>заявителей в устной форме на личном приеме или по телефону является предоставление информации заявителю или предложение о направлении письменного обращения.</w:t>
      </w:r>
    </w:p>
    <w:bookmarkEnd w:id="83"/>
    <w:p w:rsidR="00000000" w:rsidRDefault="00B97BD6"/>
    <w:p w:rsidR="00000000" w:rsidRDefault="00B97BD6">
      <w:pPr>
        <w:pStyle w:val="1"/>
      </w:pPr>
      <w:bookmarkStart w:id="84" w:name="sub_330"/>
      <w:r>
        <w:t>Последовательность выполнения административных процедур по информированию заявителе</w:t>
      </w:r>
      <w:r>
        <w:t>й на основании обращений в письменной форме на бумажном носителе либо в форме электронного документа</w:t>
      </w:r>
    </w:p>
    <w:bookmarkEnd w:id="84"/>
    <w:p w:rsidR="00000000" w:rsidRDefault="00B97BD6"/>
    <w:p w:rsidR="00000000" w:rsidRDefault="00B97BD6">
      <w:bookmarkStart w:id="85" w:name="sub_1040"/>
      <w:r>
        <w:t>40. Основанием для начала выполнения административной процедуры по информированию заявителей в письменной форме на бумажном носителе либо в</w:t>
      </w:r>
      <w:r>
        <w:t xml:space="preserve"> форме электронного документа является прием ПФР, территориальным органом ПФР </w:t>
      </w:r>
      <w:r>
        <w:lastRenderedPageBreak/>
        <w:t>обращения, направленного (представленного) в письменной форме на бумажном носителе либо в форме электронного документа.</w:t>
      </w:r>
    </w:p>
    <w:p w:rsidR="00000000" w:rsidRDefault="00B97BD6">
      <w:bookmarkStart w:id="86" w:name="sub_1041"/>
      <w:bookmarkEnd w:id="85"/>
      <w:r>
        <w:t>41. Письменное обращение заявителя может б</w:t>
      </w:r>
      <w:r>
        <w:t xml:space="preserve">ыть представлено в ПФР, территориальный орган ПФР лично, направлено по почте или передано с использованием информационно-телекоммуникационных сетей общего пользования, в том числе сети Интернет, включая </w:t>
      </w:r>
      <w:hyperlink r:id="rId39" w:history="1">
        <w:r>
          <w:rPr>
            <w:rStyle w:val="a4"/>
          </w:rPr>
          <w:t>Единый портал</w:t>
        </w:r>
      </w:hyperlink>
      <w:r>
        <w:t>, п</w:t>
      </w:r>
      <w:r>
        <w:t>ри наличии гарантии его достоверности и защиты от несанкционированного доступа.</w:t>
      </w:r>
    </w:p>
    <w:p w:rsidR="00000000" w:rsidRDefault="00B97BD6">
      <w:bookmarkStart w:id="87" w:name="sub_1042"/>
      <w:bookmarkEnd w:id="86"/>
      <w:r>
        <w:t>42. При представлении письменного обращения в ПФР, территориальный орган ПФР заявителем лично по его просьбе на втором экземпляре письменного обращения проставл</w:t>
      </w:r>
      <w:r>
        <w:t>яется отметка о принятии обращения, а также указываются фамилия, инициалы и должность должностного лица ПФР, территориального органа ПФР, принявшего письменное обращение, а также дата его приема.</w:t>
      </w:r>
    </w:p>
    <w:p w:rsidR="00000000" w:rsidRDefault="00B97BD6">
      <w:bookmarkStart w:id="88" w:name="sub_1043"/>
      <w:bookmarkEnd w:id="87"/>
      <w:r>
        <w:t>43. В случае если письменное обращение предс</w:t>
      </w:r>
      <w:r>
        <w:t>тавлено в ПФР, территориальный орган ПФР заявителем лично, должностное лицо ПФР, территориального органа ПФР, ответственное за предоставление государственной услуги, обязано принять и обеспечить регистрацию поступившего обращения.</w:t>
      </w:r>
    </w:p>
    <w:bookmarkEnd w:id="88"/>
    <w:p w:rsidR="00000000" w:rsidRDefault="00B97BD6">
      <w:r>
        <w:t>Принятое письменн</w:t>
      </w:r>
      <w:r>
        <w:t>ое обращение должностное лицо ПФР, территориального органа ПФР, ответственное за предоставление государственной услуги, обязано в тот же день передать должностному лицу ПФР, территориального органа ПФР, ответственному за делопроизводство.</w:t>
      </w:r>
    </w:p>
    <w:p w:rsidR="00000000" w:rsidRDefault="00B97BD6">
      <w:bookmarkStart w:id="89" w:name="sub_1044"/>
      <w:r>
        <w:t>44. Письм</w:t>
      </w:r>
      <w:r>
        <w:t xml:space="preserve">енное обращение, направленное в ПФР, территориальный орган ПФР с использованием средств почтовой связи или в форме электронного документа в порядке, предусмотренном </w:t>
      </w:r>
      <w:hyperlink w:anchor="sub_1028" w:history="1">
        <w:r>
          <w:rPr>
            <w:rStyle w:val="a4"/>
          </w:rPr>
          <w:t>пунктом 28</w:t>
        </w:r>
      </w:hyperlink>
      <w:r>
        <w:t xml:space="preserve"> настоящего Административного регламента, подлежит обяз</w:t>
      </w:r>
      <w:r>
        <w:t>ательной регистрации не позднее рабочего дня, следующего за днем поступления обращения в ПФР, территориальный орган ПФР.</w:t>
      </w:r>
    </w:p>
    <w:p w:rsidR="00000000" w:rsidRDefault="00B97BD6">
      <w:bookmarkStart w:id="90" w:name="sub_1045"/>
      <w:bookmarkEnd w:id="89"/>
      <w:r>
        <w:t>45. Письменное обращение, содержащее вопросы, решение которых не входит в компетенцию ПФР, территориального органа ПФР,</w:t>
      </w:r>
      <w:r>
        <w:t xml:space="preserve"> в течение семи календарных дней со дня регистрации направляется должностным лицом ПФР, территориального органа ПФР, ответственным за делопроизводство, по компетенции, с одновременным письменным уведомлением заявителя, направившего обращение, о переадресац</w:t>
      </w:r>
      <w:r>
        <w:t>ии обращения.</w:t>
      </w:r>
    </w:p>
    <w:p w:rsidR="00000000" w:rsidRDefault="00B97BD6">
      <w:bookmarkStart w:id="91" w:name="sub_1046"/>
      <w:bookmarkEnd w:id="90"/>
      <w:r>
        <w:t>46. Информирование заявителей на основании письменных обращений осуществляют должностные лица ПФР, территориального органа ПФР, ответственные за предоставление государственной услуги.</w:t>
      </w:r>
    </w:p>
    <w:p w:rsidR="00000000" w:rsidRDefault="00B97BD6">
      <w:bookmarkStart w:id="92" w:name="sub_1047"/>
      <w:bookmarkEnd w:id="91"/>
      <w:r>
        <w:t>47. Ответ на письменное обращение заявителя излагается в простой, четкой и понятной форме с указанием фамилии, имени, отчества (при наличии) должностного лица ПФР, территориального органа ПФР, ответственного за предоставление государственной услуги, и номе</w:t>
      </w:r>
      <w:r>
        <w:t>ра телефона исполнителя письма.</w:t>
      </w:r>
    </w:p>
    <w:bookmarkEnd w:id="92"/>
    <w:p w:rsidR="00000000" w:rsidRDefault="00B97BD6">
      <w:r>
        <w:t>Подготовленный ответ на письменное обращение заявителя передается на подпись должностному лицу ПФР, территориального органа ПФР, ответственному за предоставление государственной услуги.</w:t>
      </w:r>
    </w:p>
    <w:p w:rsidR="00000000" w:rsidRDefault="00B97BD6">
      <w:bookmarkStart w:id="93" w:name="sub_1048"/>
      <w:r>
        <w:t xml:space="preserve">48. Подписанный ответ </w:t>
      </w:r>
      <w:r>
        <w:t>на письменное обращение должностное лицо ПФР, территориального органа ПФР, ответственное за предоставление государственной услуги, передает в структурное подразделение ПФР, территориального органа ПФР, ответственное за делопроизводство, для отправления зая</w:t>
      </w:r>
      <w:r>
        <w:t>вителю в течение двух рабочих дней способом, указанным в обращении (непосредственно заявителю при личном обращении с получением расписки о получении заявителем на втором экземпляре письменного ответа на обращение, по почте или в форме электронного документ</w:t>
      </w:r>
      <w:r>
        <w:t>а, по факсу). Если не указан способ получения, то подписанный ответ на письменное обращение направляется с использованием средств почтовой связи.</w:t>
      </w:r>
    </w:p>
    <w:p w:rsidR="00000000" w:rsidRDefault="00B97BD6">
      <w:bookmarkStart w:id="94" w:name="sub_1049"/>
      <w:bookmarkEnd w:id="93"/>
      <w:r>
        <w:lastRenderedPageBreak/>
        <w:t>49. Обращение, поступившее в ПФР, территориальный орган ПФР, в форме электронного документа по</w:t>
      </w:r>
      <w:r>
        <w:t xml:space="preserve"> информационно-телекоммуникационным каналам связи, подлежит рассмотрению в порядке, предусмотренном </w:t>
      </w:r>
      <w:hyperlink w:anchor="sub_1040" w:history="1">
        <w:r>
          <w:rPr>
            <w:rStyle w:val="a4"/>
          </w:rPr>
          <w:t>пунктами 40-47</w:t>
        </w:r>
      </w:hyperlink>
      <w:r>
        <w:t xml:space="preserve"> настоящего Административного регламента.</w:t>
      </w:r>
    </w:p>
    <w:p w:rsidR="00000000" w:rsidRDefault="00B97BD6">
      <w:bookmarkStart w:id="95" w:name="sub_1050"/>
      <w:bookmarkEnd w:id="94"/>
      <w:r>
        <w:t>50. Ответ на обращение, поступившее в ПФР, территориальный</w:t>
      </w:r>
      <w:r>
        <w:t xml:space="preserve"> орган ПФР в форме электронного документа, направляется в форме электронного документа на электронный адрес заявителя, указанный в обращении, или в письменной форме по почтовому адресу, указанному в обращении.</w:t>
      </w:r>
    </w:p>
    <w:p w:rsidR="00000000" w:rsidRDefault="00B97BD6">
      <w:bookmarkStart w:id="96" w:name="sub_1051"/>
      <w:bookmarkEnd w:id="95"/>
      <w:r>
        <w:t>51. Результатом административн</w:t>
      </w:r>
      <w:r>
        <w:t>ой процедуры по информированию заявителей в письменной форме либо в форме электронного документа является направление ответа заявителю в письменной форме (в форме электронного документа).</w:t>
      </w:r>
    </w:p>
    <w:bookmarkEnd w:id="96"/>
    <w:p w:rsidR="00000000" w:rsidRDefault="00B97BD6">
      <w:r>
        <w:t>Результатом обращения заявителя, представленного в форме эле</w:t>
      </w:r>
      <w:r>
        <w:t xml:space="preserve">ктронного документа, является формирование территориальным органом ПФР уведомления об ответе, направленном заявителю, на </w:t>
      </w:r>
      <w:hyperlink r:id="rId40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B97BD6"/>
    <w:p w:rsidR="00000000" w:rsidRDefault="00B97BD6">
      <w:pPr>
        <w:pStyle w:val="1"/>
      </w:pPr>
      <w:bookmarkStart w:id="97" w:name="sub_340"/>
      <w:r>
        <w:t xml:space="preserve">Последовательность выполнения административных процедур по предоставлению </w:t>
      </w:r>
      <w:r>
        <w:t>форм расчетов по начисленным и уплаченным страховым взносам и информированию заявителей о порядке их заполнения</w:t>
      </w:r>
    </w:p>
    <w:bookmarkEnd w:id="97"/>
    <w:p w:rsidR="00000000" w:rsidRDefault="00B97BD6"/>
    <w:p w:rsidR="00000000" w:rsidRDefault="00B97BD6">
      <w:bookmarkStart w:id="98" w:name="sub_1052"/>
      <w:r>
        <w:t>52. Основанием для начала выполнения административной процедуры по предоставлению форм расчетов по начисленным и уплаченным стра</w:t>
      </w:r>
      <w:r>
        <w:t>ховым взносам и информированию заявителей о порядке их заполнения является обращение заявителя в письменной форме на бумажном носителе либо в форме электронного документа, по телефону или личном обращении заявителя в ПФР, территориальный орган ПФР.</w:t>
      </w:r>
    </w:p>
    <w:p w:rsidR="00000000" w:rsidRDefault="00B97BD6">
      <w:bookmarkStart w:id="99" w:name="sub_1053"/>
      <w:bookmarkEnd w:id="98"/>
      <w:r>
        <w:t>53. Предоставление форм расчетов по начисленным и уплаченным страховым взносам и разъяснение порядка их заполнения осуществляется должностными лицами ПФР, территориальных органов ПФР, ответственным за предоставление государственной услуги.</w:t>
      </w:r>
    </w:p>
    <w:p w:rsidR="00000000" w:rsidRDefault="00B97BD6">
      <w:bookmarkStart w:id="100" w:name="sub_1054"/>
      <w:bookmarkEnd w:id="99"/>
      <w:r>
        <w:t>54. При личном обращении заявителя в ПФР, территориальный орган ПФР по вопросу предоставления форм расчетов по начисленным и уплаченным страховым взносам и (или) порядка их заполнения должностное лицо ПФР, территориального органа ПФР, ответственно</w:t>
      </w:r>
      <w:r>
        <w:t xml:space="preserve">е за предоставление государственной услуги, осуществляет действия в соответствии с </w:t>
      </w:r>
      <w:hyperlink w:anchor="sub_1035" w:history="1">
        <w:r>
          <w:rPr>
            <w:rStyle w:val="a4"/>
          </w:rPr>
          <w:t>пунктами 35</w:t>
        </w:r>
      </w:hyperlink>
      <w:r>
        <w:t xml:space="preserve">, </w:t>
      </w:r>
      <w:hyperlink w:anchor="sub_1037" w:history="1">
        <w:r>
          <w:rPr>
            <w:rStyle w:val="a4"/>
          </w:rPr>
          <w:t>37</w:t>
        </w:r>
      </w:hyperlink>
      <w:r>
        <w:t xml:space="preserve">, </w:t>
      </w:r>
      <w:hyperlink w:anchor="sub_1038" w:history="1">
        <w:r>
          <w:rPr>
            <w:rStyle w:val="a4"/>
          </w:rPr>
          <w:t>38</w:t>
        </w:r>
      </w:hyperlink>
      <w:r>
        <w:t xml:space="preserve"> Административного регламента и по просьбе заявителя предоставляет соответст</w:t>
      </w:r>
      <w:r>
        <w:t>вующие формы расчетов по начисленным и уплаченным страховым взносам на бумажном носителе либо в форме электронного документа при наличии у заявителя возможности получить данный электронный документ.</w:t>
      </w:r>
    </w:p>
    <w:p w:rsidR="00000000" w:rsidRDefault="00B97BD6">
      <w:bookmarkStart w:id="101" w:name="sub_1055"/>
      <w:bookmarkEnd w:id="100"/>
      <w:r>
        <w:t>55. При обращении заявителя по телефону в</w:t>
      </w:r>
      <w:r>
        <w:t xml:space="preserve"> ПФР, территориальный орган ПФР по вопросу предоставления форм расчетов по начисленным и уплаченным страховым взносам и (или) о порядке их заполнения должностное лицо ПФР, территориального органа ПФР, ответственное за предоставление государственной услуги,</w:t>
      </w:r>
      <w:r>
        <w:t xml:space="preserve"> осуществляет действия в соответствии с </w:t>
      </w:r>
      <w:hyperlink w:anchor="sub_1035" w:history="1">
        <w:r>
          <w:rPr>
            <w:rStyle w:val="a4"/>
          </w:rPr>
          <w:t>пунктами 35</w:t>
        </w:r>
      </w:hyperlink>
      <w:r>
        <w:t xml:space="preserve">, </w:t>
      </w:r>
      <w:hyperlink w:anchor="sub_1037" w:history="1">
        <w:r>
          <w:rPr>
            <w:rStyle w:val="a4"/>
          </w:rPr>
          <w:t>37</w:t>
        </w:r>
      </w:hyperlink>
      <w:r>
        <w:t xml:space="preserve">, </w:t>
      </w:r>
      <w:hyperlink w:anchor="sub_1038" w:history="1">
        <w:r>
          <w:rPr>
            <w:rStyle w:val="a4"/>
          </w:rPr>
          <w:t>38</w:t>
        </w:r>
      </w:hyperlink>
      <w:r>
        <w:t xml:space="preserve"> Административного регламента и при необходимости сообщает место расположения соответствующих форм расчетов по начислен</w:t>
      </w:r>
      <w:r>
        <w:t xml:space="preserve">ным и уплаченным страховым взносам на </w:t>
      </w:r>
      <w:hyperlink r:id="rId41" w:history="1">
        <w:r>
          <w:rPr>
            <w:rStyle w:val="a4"/>
          </w:rPr>
          <w:t>Едином портале</w:t>
        </w:r>
      </w:hyperlink>
      <w:r>
        <w:t xml:space="preserve"> и </w:t>
      </w:r>
      <w:hyperlink r:id="rId42" w:history="1">
        <w:r>
          <w:rPr>
            <w:rStyle w:val="a4"/>
          </w:rPr>
          <w:t>официальном сайте</w:t>
        </w:r>
      </w:hyperlink>
      <w:r>
        <w:t xml:space="preserve"> ПФР.</w:t>
      </w:r>
    </w:p>
    <w:p w:rsidR="00000000" w:rsidRDefault="00B97BD6">
      <w:bookmarkStart w:id="102" w:name="sub_1056"/>
      <w:bookmarkEnd w:id="101"/>
      <w:r>
        <w:t>56. При письменном обращении заявителя, в том числе в форме электронного документа, в ПФ</w:t>
      </w:r>
      <w:r>
        <w:t xml:space="preserve">Р, территориальный орган ПФР по вопросу предоставления форм расчетов по начисленным и уплаченным страховым взносам и (или) о порядке их заполнения должностное лицо ПФР, территориального органа ПФР, ответственное за </w:t>
      </w:r>
      <w:r>
        <w:lastRenderedPageBreak/>
        <w:t>предоставление государственной услуги, ос</w:t>
      </w:r>
      <w:r>
        <w:t xml:space="preserve">уществляет действия в соответствии с </w:t>
      </w:r>
      <w:hyperlink w:anchor="sub_1046" w:history="1">
        <w:r>
          <w:rPr>
            <w:rStyle w:val="a4"/>
          </w:rPr>
          <w:t>пунктами 46-49</w:t>
        </w:r>
      </w:hyperlink>
      <w:r>
        <w:t xml:space="preserve"> Административного регламента и по просьбе заявителя предоставляет соответствующие формы расчетов по начисленным и уплаченным страховым взноса.</w:t>
      </w:r>
    </w:p>
    <w:bookmarkEnd w:id="102"/>
    <w:p w:rsidR="00000000" w:rsidRDefault="00B97BD6">
      <w:r>
        <w:t>В случае внесения изменений</w:t>
      </w:r>
      <w:r>
        <w:t xml:space="preserve"> в формы расчетов по начисленным и уплаченным страховым взносам такие формы расчетов, с учетом внесенных изменений, подлежат размещению на </w:t>
      </w:r>
      <w:hyperlink r:id="rId43" w:history="1">
        <w:r>
          <w:rPr>
            <w:rStyle w:val="a4"/>
          </w:rPr>
          <w:t>официальном сайте</w:t>
        </w:r>
      </w:hyperlink>
      <w:r>
        <w:t xml:space="preserve"> ПФР, информационных стендах ПФР и территориальных органов ПФР.</w:t>
      </w:r>
      <w:r>
        <w:t xml:space="preserve"> При этом указывается срок вступления в силу данных изменений.</w:t>
      </w:r>
    </w:p>
    <w:p w:rsidR="00000000" w:rsidRDefault="00B97BD6">
      <w:bookmarkStart w:id="103" w:name="sub_1057"/>
      <w:r>
        <w:t xml:space="preserve">57. Результатом административной процедуры по предоставлению форм расчетов по начисленным и уплаченным страховым взносам в письменной форме либо в форме электронного документа является </w:t>
      </w:r>
      <w:r>
        <w:t>направление ответа заявителю в письменной форме (в форме электронного документа).</w:t>
      </w:r>
    </w:p>
    <w:bookmarkEnd w:id="103"/>
    <w:p w:rsidR="00000000" w:rsidRDefault="00B97BD6">
      <w:r>
        <w:t>Результатом обращения, представленного в форме электронного документа, является формирование ПФР, территориальным органом ПФР уведомления об ответе, направляемого зая</w:t>
      </w:r>
      <w:r>
        <w:t xml:space="preserve">вителю, на </w:t>
      </w:r>
      <w:hyperlink r:id="rId44" w:history="1">
        <w:r>
          <w:rPr>
            <w:rStyle w:val="a4"/>
          </w:rPr>
          <w:t>Едином портале</w:t>
        </w:r>
      </w:hyperlink>
      <w:r>
        <w:t>.</w:t>
      </w:r>
    </w:p>
    <w:p w:rsidR="00000000" w:rsidRDefault="00B97BD6"/>
    <w:p w:rsidR="00000000" w:rsidRDefault="00B97BD6">
      <w:pPr>
        <w:pStyle w:val="1"/>
      </w:pPr>
      <w:bookmarkStart w:id="104" w:name="sub_400"/>
      <w:r>
        <w:t>IV. Формы контроля за исполнением Административного регламента</w:t>
      </w:r>
    </w:p>
    <w:bookmarkEnd w:id="104"/>
    <w:p w:rsidR="00000000" w:rsidRDefault="00B97BD6"/>
    <w:p w:rsidR="00000000" w:rsidRDefault="00B97BD6">
      <w:pPr>
        <w:pStyle w:val="1"/>
      </w:pPr>
      <w:bookmarkStart w:id="105" w:name="sub_410"/>
      <w:r>
        <w:t>Порядок осуществления текущего контроля за соблюдением и исполнением должностными лицами ПФР, территориаль</w:t>
      </w:r>
      <w:r>
        <w:t>ных органов ПФР положений Административного регламента, иных нормативных правовых актов, устанавливающих требования к предоставлению государственной услуги</w:t>
      </w:r>
    </w:p>
    <w:bookmarkEnd w:id="105"/>
    <w:p w:rsidR="00000000" w:rsidRDefault="00B97BD6"/>
    <w:p w:rsidR="00000000" w:rsidRDefault="00B97BD6">
      <w:bookmarkStart w:id="106" w:name="sub_1058"/>
      <w:r>
        <w:t>58. Текущий контроль за соблюдением и исполнением должностными лицами ПФР и территор</w:t>
      </w:r>
      <w:r>
        <w:t>иальных органов ПФР положений Административного регламента, иных нормативных правовых актов, устанавливающих требования к предоставлению государственной услуги, осуществляется руководителем структурного подразделения ПФР, территориального органа ПФР, а так</w:t>
      </w:r>
      <w:r>
        <w:t>же должностными лицами ПФР и территориальных органов ПФР, ответственными за предоставление государственной услуги.</w:t>
      </w:r>
    </w:p>
    <w:bookmarkEnd w:id="106"/>
    <w:p w:rsidR="00000000" w:rsidRDefault="00B97BD6"/>
    <w:p w:rsidR="00000000" w:rsidRDefault="00B97BD6">
      <w:pPr>
        <w:pStyle w:val="1"/>
      </w:pPr>
      <w:bookmarkStart w:id="107" w:name="sub_420"/>
      <w:r>
        <w:t>Порядок и периодичность осуществления плановых и внеплановых проверок полноты и качества предоставления государственной услуг</w:t>
      </w:r>
      <w:r>
        <w:t>и, в том числе порядок и формы контроля за полнотой и качеством предоставления государственной услуги</w:t>
      </w:r>
    </w:p>
    <w:bookmarkEnd w:id="107"/>
    <w:p w:rsidR="00000000" w:rsidRDefault="00B97BD6"/>
    <w:p w:rsidR="00000000" w:rsidRDefault="00B97BD6">
      <w:bookmarkStart w:id="108" w:name="sub_1059"/>
      <w:r>
        <w:t>59. Проверки полноты и качества предоставления государственной услуги (далее - проверки) проводятся в целях контроля за полнотой и качеств</w:t>
      </w:r>
      <w:r>
        <w:t>ом предоставления государственной услуги, соблюдением и исполнением должностными лицами ПФР, территориальных органов ПФР положений Административного регламента, иных нормативных правовых актов, устанавливающих требования к предоставлению государственной ус</w:t>
      </w:r>
      <w:r>
        <w:t>луги.</w:t>
      </w:r>
    </w:p>
    <w:bookmarkEnd w:id="108"/>
    <w:p w:rsidR="00000000" w:rsidRDefault="00B97BD6">
      <w:r>
        <w:t>Проверки проводятся на основании полугодовых и годовых планов ПФР, территориальных органов ПФР с целью предотвращения, выявления и устранения нарушений при предоставлении государственной услуги.</w:t>
      </w:r>
    </w:p>
    <w:p w:rsidR="00000000" w:rsidRDefault="00B97BD6">
      <w:bookmarkStart w:id="109" w:name="sub_1060"/>
      <w:r>
        <w:t>60. Периодичность проверок носит плановый и внеплановый характер.</w:t>
      </w:r>
    </w:p>
    <w:bookmarkEnd w:id="109"/>
    <w:p w:rsidR="00000000" w:rsidRDefault="00B97BD6">
      <w:r>
        <w:t>Плановые проверки осуществляются на основании приказов ПФР и территориальных органов ПФР.</w:t>
      </w:r>
    </w:p>
    <w:p w:rsidR="00000000" w:rsidRDefault="00B97BD6">
      <w:r>
        <w:lastRenderedPageBreak/>
        <w:t>При плановой проверке рассматриваются все вопросы, связанные с предоставлением государственн</w:t>
      </w:r>
      <w:r>
        <w:t>ой услуги.</w:t>
      </w:r>
    </w:p>
    <w:p w:rsidR="00000000" w:rsidRDefault="00B97BD6">
      <w:r>
        <w:t>Внеплановые проверки проводятся по конкретному обращению заявителя.</w:t>
      </w:r>
    </w:p>
    <w:p w:rsidR="00000000" w:rsidRDefault="00B97BD6">
      <w:r>
        <w:t>При внеплановой проверке рассматриваются все вопросы, связанные с предоставлением государственной услуги, или отдельный вопрос, связанный с предоставлением государственной услуг</w:t>
      </w:r>
      <w:r>
        <w:t>и.</w:t>
      </w:r>
    </w:p>
    <w:p w:rsidR="00000000" w:rsidRDefault="00B97BD6"/>
    <w:p w:rsidR="00000000" w:rsidRDefault="00B97BD6">
      <w:pPr>
        <w:pStyle w:val="1"/>
      </w:pPr>
      <w:bookmarkStart w:id="110" w:name="sub_430"/>
      <w:r>
        <w:t>Ответственность должностных лиц ПФР и территориальных органов ПФР за решения и действия (бездействие), принимаемые (осуществляемые) ими в ходе предоставления государственной услуги</w:t>
      </w:r>
    </w:p>
    <w:bookmarkEnd w:id="110"/>
    <w:p w:rsidR="00000000" w:rsidRDefault="00B97BD6"/>
    <w:p w:rsidR="00000000" w:rsidRDefault="00B97BD6">
      <w:bookmarkStart w:id="111" w:name="sub_1061"/>
      <w:r>
        <w:t>61. Должностные лица ПФР и территориальных орган</w:t>
      </w:r>
      <w:r>
        <w:t>ов ПФР несут персональную ответственность за предоставление государственной услуги, соблюдение сроков и порядка предоставления государственной услуги, установленных Административным регламентом.</w:t>
      </w:r>
    </w:p>
    <w:bookmarkEnd w:id="111"/>
    <w:p w:rsidR="00000000" w:rsidRDefault="00B97BD6">
      <w:r>
        <w:t>Должностные лица ПФР и территориальных органов ПФР пр</w:t>
      </w:r>
      <w:r>
        <w:t>и предоставлении государственной услуги руководствуются положениями законодательства Российской Федерации и Административным регламентом.</w:t>
      </w:r>
    </w:p>
    <w:p w:rsidR="00000000" w:rsidRDefault="00B97BD6">
      <w:bookmarkStart w:id="112" w:name="sub_1062"/>
      <w:r>
        <w:t>62. Должностные лица ПФР и территориальных органов ПФР при предоставлении государственной услуги обязаны соблю</w:t>
      </w:r>
      <w:r>
        <w:t>дать условия конфиденциальности информации, доступ к которой ограничен в соответствии с законодательством Российской Федерации или составляет служебную или иную тайну, охраняемую в соответствии с законодательством Российской Федерации, и несут за это ответ</w:t>
      </w:r>
      <w:r>
        <w:t>ственность, установленную законодательством Российской Федерации.</w:t>
      </w:r>
    </w:p>
    <w:p w:rsidR="00000000" w:rsidRDefault="00B97BD6">
      <w:bookmarkStart w:id="113" w:name="sub_1063"/>
      <w:bookmarkEnd w:id="112"/>
      <w:r>
        <w:t>63. В случае выявления нарушений по результатам проведенных проверок виновные должностные лица ПФР, территориальных органов ПФР несут ответственность, установленную законодат</w:t>
      </w:r>
      <w:r>
        <w:t>ельством Российской Федерации.</w:t>
      </w:r>
    </w:p>
    <w:bookmarkEnd w:id="113"/>
    <w:p w:rsidR="00000000" w:rsidRDefault="00B97BD6"/>
    <w:p w:rsidR="00000000" w:rsidRDefault="00B97BD6">
      <w:pPr>
        <w:pStyle w:val="1"/>
      </w:pPr>
      <w:bookmarkStart w:id="114" w:name="sub_440"/>
      <w:r>
        <w:t>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bookmarkEnd w:id="114"/>
    <w:p w:rsidR="00000000" w:rsidRDefault="00B97BD6"/>
    <w:p w:rsidR="00000000" w:rsidRDefault="00B97BD6">
      <w:bookmarkStart w:id="115" w:name="sub_1064"/>
      <w:r>
        <w:t>64. Порядок и формы контроля за предоставлением го</w:t>
      </w:r>
      <w:r>
        <w:t>сударственной услуги должны отвечать требованиям непрерывности и действенности (эффективности).</w:t>
      </w:r>
    </w:p>
    <w:bookmarkEnd w:id="115"/>
    <w:p w:rsidR="00000000" w:rsidRDefault="00B97BD6">
      <w:r>
        <w:t>Все плановые проверки должны осуществляться на основании приказов ПФР и территориальных органов ПФР. Ежемесячно ПФР и территориальными органами ПФР пров</w:t>
      </w:r>
      <w:r>
        <w:t>одится анализ соблюдения установленных требований предоставления государственной услуги, в результате которого должны приниматься необходимые меры по устранению выявленных нарушений.</w:t>
      </w:r>
    </w:p>
    <w:p w:rsidR="00000000" w:rsidRDefault="00B97BD6">
      <w:bookmarkStart w:id="116" w:name="sub_1065"/>
      <w:r>
        <w:t>65. Контроль за предоставлением государственной услуги со стороны</w:t>
      </w:r>
      <w:r>
        <w:t xml:space="preserve"> граждан (объединений, организаций) осуществляется в порядке и формах, установленных законодательством Российской Федерации.</w:t>
      </w:r>
    </w:p>
    <w:p w:rsidR="00000000" w:rsidRDefault="00B97BD6">
      <w:bookmarkStart w:id="117" w:name="sub_1066"/>
      <w:bookmarkEnd w:id="116"/>
      <w:r>
        <w:t>66. Граждане, их объединения и организации вправе информировать ПФР и территориальные органы ПФР о качестве и полно</w:t>
      </w:r>
      <w:r>
        <w:t>те предоставляемой государственной услуги.</w:t>
      </w:r>
    </w:p>
    <w:bookmarkEnd w:id="117"/>
    <w:p w:rsidR="00000000" w:rsidRDefault="00B97BD6"/>
    <w:p w:rsidR="00000000" w:rsidRDefault="00B97BD6">
      <w:pPr>
        <w:pStyle w:val="1"/>
      </w:pPr>
      <w:bookmarkStart w:id="118" w:name="sub_500"/>
      <w:r>
        <w:t>V. Досудебный (внесудебный) порядок обжалования решений и действий (бездействия) ПФР, территориального органа ПФР, предоставляющих государственную услугу, а также их должностных лиц</w:t>
      </w:r>
    </w:p>
    <w:bookmarkEnd w:id="118"/>
    <w:p w:rsidR="00000000" w:rsidRDefault="00B97BD6"/>
    <w:p w:rsidR="00000000" w:rsidRDefault="00B97BD6">
      <w:bookmarkStart w:id="119" w:name="sub_1067"/>
      <w:r>
        <w:t>67. Заявитель вправе подать жалобу на действие (бездействие) ПФР, территориального органа ПФР, предоставляющих государственную услугу, а также их должностных лиц (далее - жалоба) в письменной форме, в том числе при личном приеме, или в электронном виде.</w:t>
      </w:r>
    </w:p>
    <w:p w:rsidR="00000000" w:rsidRDefault="00B97BD6">
      <w:bookmarkStart w:id="120" w:name="sub_1068"/>
      <w:bookmarkEnd w:id="119"/>
      <w:r>
        <w:t>68. Жалоба должна содержать:</w:t>
      </w:r>
    </w:p>
    <w:p w:rsidR="00000000" w:rsidRDefault="00B97BD6">
      <w:bookmarkStart w:id="121" w:name="sub_1681"/>
      <w:bookmarkEnd w:id="120"/>
      <w:r>
        <w:t xml:space="preserve">а) наименование органа, предоставляющего государственную услугу (ПФР, территориальный орган ПФР), фамилию, имя, отчество (при наличии) должностного лица ПФР, территориального органа ПФР решения и </w:t>
      </w:r>
      <w:r>
        <w:t>действия (бездействие) которых обжалуются;</w:t>
      </w:r>
    </w:p>
    <w:p w:rsidR="00000000" w:rsidRDefault="00B97BD6">
      <w:bookmarkStart w:id="122" w:name="sub_1682"/>
      <w:bookmarkEnd w:id="121"/>
      <w: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</w:t>
      </w:r>
      <w:r>
        <w:t>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000000" w:rsidRDefault="00B97BD6">
      <w:bookmarkStart w:id="123" w:name="sub_1683"/>
      <w:bookmarkEnd w:id="122"/>
      <w:r>
        <w:t>в) сведения об обжалуемых решениях и действиях (бездействии) ПФР, территориального органа ПФР, их дол</w:t>
      </w:r>
      <w:r>
        <w:t>жностных лиц;</w:t>
      </w:r>
    </w:p>
    <w:p w:rsidR="00000000" w:rsidRDefault="00B97BD6">
      <w:bookmarkStart w:id="124" w:name="sub_1684"/>
      <w:bookmarkEnd w:id="123"/>
      <w:r>
        <w:t>г) доводы, на основании которых заявитель не согласен с решением и действием (бездействием) ПФР, территориального органа ПФР, их должностных лиц. Заявителем могут быть представлены документы (при наличии), подтверждающие довод</w:t>
      </w:r>
      <w:r>
        <w:t>ы заявителя, либо их копии.</w:t>
      </w:r>
    </w:p>
    <w:p w:rsidR="00000000" w:rsidRDefault="00B97BD6">
      <w:bookmarkStart w:id="125" w:name="sub_1069"/>
      <w:bookmarkEnd w:id="124"/>
      <w:r>
        <w:t>69.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</w:t>
      </w:r>
      <w:r>
        <w:t>очия на осуществление действий от имени заявителя, может быть представлена:</w:t>
      </w:r>
    </w:p>
    <w:p w:rsidR="00000000" w:rsidRDefault="00B97BD6">
      <w:bookmarkStart w:id="126" w:name="sub_1691"/>
      <w:bookmarkEnd w:id="125"/>
      <w:r>
        <w:t>а) оформленная в соответствии с законодательством Российской Федерации доверенность (для физических лиц);</w:t>
      </w:r>
    </w:p>
    <w:p w:rsidR="00000000" w:rsidRDefault="00B97BD6">
      <w:bookmarkStart w:id="127" w:name="sub_1692"/>
      <w:bookmarkEnd w:id="126"/>
      <w: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000000" w:rsidRDefault="00B97BD6">
      <w:bookmarkStart w:id="128" w:name="sub_1693"/>
      <w:bookmarkEnd w:id="127"/>
      <w:r>
        <w:t>в) копия решения о на</w:t>
      </w:r>
      <w:r>
        <w:t>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00000" w:rsidRDefault="00B97BD6">
      <w:bookmarkStart w:id="129" w:name="sub_1070"/>
      <w:bookmarkEnd w:id="128"/>
      <w:r>
        <w:t>70. Прием жалоб в письменной форме осуществляе</w:t>
      </w:r>
      <w:r>
        <w:t>тся ПФР, территориальным органом ПФР в месте предоставления государственной услуги, многофункциональным центром.</w:t>
      </w:r>
    </w:p>
    <w:bookmarkEnd w:id="129"/>
    <w:p w:rsidR="00000000" w:rsidRDefault="00B97BD6">
      <w:r>
        <w:t>Жалоба в письменной форме может быть также направлена по почте либо в электронном виде.</w:t>
      </w:r>
    </w:p>
    <w:p w:rsidR="00000000" w:rsidRDefault="00B97BD6">
      <w:r>
        <w:t>В случае подачи жалобы при личном приеме заявит</w:t>
      </w:r>
      <w:r>
        <w:t>ель представляет документ, удостоверяющий его личность в соответствии с законодательством Российской Федерации.</w:t>
      </w:r>
    </w:p>
    <w:p w:rsidR="00000000" w:rsidRDefault="00B97BD6">
      <w:bookmarkStart w:id="130" w:name="sub_1071"/>
      <w:r>
        <w:t>71. В электронном виде жалоба может быть подана заявителем посредством:</w:t>
      </w:r>
    </w:p>
    <w:p w:rsidR="00000000" w:rsidRDefault="00B97BD6">
      <w:bookmarkStart w:id="131" w:name="sub_1711"/>
      <w:bookmarkEnd w:id="130"/>
      <w:r>
        <w:t xml:space="preserve">а) </w:t>
      </w:r>
      <w:hyperlink r:id="rId45" w:history="1">
        <w:r>
          <w:rPr>
            <w:rStyle w:val="a4"/>
          </w:rPr>
          <w:t>официальног</w:t>
        </w:r>
        <w:r>
          <w:rPr>
            <w:rStyle w:val="a4"/>
          </w:rPr>
          <w:t>о сайта</w:t>
        </w:r>
      </w:hyperlink>
      <w:r>
        <w:t xml:space="preserve"> ПФР;</w:t>
      </w:r>
    </w:p>
    <w:p w:rsidR="00000000" w:rsidRDefault="00B97BD6">
      <w:bookmarkStart w:id="132" w:name="sub_1712"/>
      <w:bookmarkEnd w:id="131"/>
      <w:r>
        <w:t xml:space="preserve">б) </w:t>
      </w:r>
      <w:hyperlink r:id="rId46" w:history="1">
        <w:r>
          <w:rPr>
            <w:rStyle w:val="a4"/>
          </w:rPr>
          <w:t>Единого портала</w:t>
        </w:r>
      </w:hyperlink>
      <w:r>
        <w:t>.</w:t>
      </w:r>
    </w:p>
    <w:p w:rsidR="00000000" w:rsidRDefault="00B97BD6">
      <w:bookmarkStart w:id="133" w:name="sub_1072"/>
      <w:bookmarkEnd w:id="132"/>
      <w:r>
        <w:t xml:space="preserve">72. При подаче жалобы в электронном виде документы, указанные в </w:t>
      </w:r>
      <w:hyperlink w:anchor="sub_1069" w:history="1">
        <w:r>
          <w:rPr>
            <w:rStyle w:val="a4"/>
          </w:rPr>
          <w:t>пункте 69</w:t>
        </w:r>
      </w:hyperlink>
      <w:r>
        <w:t xml:space="preserve"> Административного регламента, могут быть представле</w:t>
      </w:r>
      <w:r>
        <w:t xml:space="preserve">ны в форме электронных документов, подписанных </w:t>
      </w:r>
      <w:hyperlink r:id="rId47" w:history="1">
        <w:r>
          <w:rPr>
            <w:rStyle w:val="a4"/>
          </w:rPr>
          <w:t>электронной подписью</w:t>
        </w:r>
      </w:hyperlink>
      <w:r>
        <w:t>, вид которой предусмотрен законодательством Российской Федерации, при этом документа, удостоверяющего личность заявителя, не требуется.</w:t>
      </w:r>
    </w:p>
    <w:p w:rsidR="00000000" w:rsidRDefault="00B97BD6">
      <w:bookmarkStart w:id="134" w:name="sub_1073"/>
      <w:bookmarkEnd w:id="133"/>
      <w:r>
        <w:t xml:space="preserve">73. Жалобы на решение и (или) действие (бездействие) ПФР, его должностного </w:t>
      </w:r>
      <w:r>
        <w:lastRenderedPageBreak/>
        <w:t>лица, а также на решение и (или) действие (бездействие) ПФР, территориального органа ПФР, его должностного лица рассматриваются ПФР. Жалобы на решение и (или) действие (бездействие</w:t>
      </w:r>
      <w:r>
        <w:t>) должностного лица территориального органа ПФР могут рассматриваться руководителем территориального органа ПФР.</w:t>
      </w:r>
    </w:p>
    <w:p w:rsidR="00000000" w:rsidRDefault="00B97BD6">
      <w:bookmarkStart w:id="135" w:name="sub_1074"/>
      <w:bookmarkEnd w:id="134"/>
      <w:r>
        <w:t xml:space="preserve">74. В случае если в компетенцию ПФР, территориального органа ПФР не входит принятие решения по жалобе, поданной заявителем, то </w:t>
      </w:r>
      <w:r>
        <w:t xml:space="preserve">в течение трех рабочих дней со дня ее регистрации ПФР, территориальный орган ПФР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</w:t>
      </w:r>
      <w:r>
        <w:t>со дня регистрации жалобы в уполномоченном на ее рассмотрение органе.</w:t>
      </w:r>
    </w:p>
    <w:p w:rsidR="00000000" w:rsidRDefault="00B97BD6">
      <w:bookmarkStart w:id="136" w:name="sub_1075"/>
      <w:bookmarkEnd w:id="135"/>
      <w:r>
        <w:t>75. Жалоба может быть подана заявителем через многофункциональный центр. При поступлении жалобы многофункциональный центр обеспечивает ее передачу в территориальный орган</w:t>
      </w:r>
      <w:r>
        <w:t xml:space="preserve"> ПФР в порядке и сроки, которые установлены соглашением о взаимодействии между многофункциональным центром и территориальным органом ПФР, предоставляющим государственную услугу, но не позднее следующего рабочего дня со дня поступления жалобы. При этом срок</w:t>
      </w:r>
      <w:r>
        <w:t xml:space="preserve"> рассмотрения жалобы исчисляется со дня регистрации жалобы в уполномоченном на ее рассмотрение органе.</w:t>
      </w:r>
    </w:p>
    <w:p w:rsidR="00000000" w:rsidRDefault="00B97BD6">
      <w:bookmarkStart w:id="137" w:name="sub_1076"/>
      <w:bookmarkEnd w:id="136"/>
      <w:r>
        <w:t>76. Заявитель может обратиться с жалобой, в том числе в следующих случаях:</w:t>
      </w:r>
    </w:p>
    <w:p w:rsidR="00000000" w:rsidRDefault="00B97BD6">
      <w:bookmarkStart w:id="138" w:name="sub_1761"/>
      <w:bookmarkEnd w:id="137"/>
      <w:r>
        <w:t>а) нарушение срока регистрации жалобы;</w:t>
      </w:r>
    </w:p>
    <w:p w:rsidR="00000000" w:rsidRDefault="00B97BD6">
      <w:bookmarkStart w:id="139" w:name="sub_1762"/>
      <w:bookmarkEnd w:id="138"/>
      <w:r>
        <w:t>б) нарушение срока предоставления государственной услуги;</w:t>
      </w:r>
    </w:p>
    <w:p w:rsidR="00000000" w:rsidRDefault="00B97BD6">
      <w:bookmarkStart w:id="140" w:name="sub_1763"/>
      <w:bookmarkEnd w:id="139"/>
      <w:r>
        <w:t>в) требование представления заявителем документов, не предусмотренных нормативными правовыми актами Российской Федерации для предоставления государственной услуги;</w:t>
      </w:r>
    </w:p>
    <w:p w:rsidR="00000000" w:rsidRDefault="00B97BD6">
      <w:bookmarkStart w:id="141" w:name="sub_1764"/>
      <w:bookmarkEnd w:id="140"/>
      <w:r>
        <w:t>г) отказ в приеме документов, представление которых предусмотрено нормативными правовыми актами Российской Федерации для предоставления государственной услуги;</w:t>
      </w:r>
    </w:p>
    <w:p w:rsidR="00000000" w:rsidRDefault="00B97BD6">
      <w:bookmarkStart w:id="142" w:name="sub_1765"/>
      <w:bookmarkEnd w:id="141"/>
      <w:r>
        <w:t>д) отказ в предоставлении государственной услуги, если основания отказа н</w:t>
      </w:r>
      <w:r>
        <w:t>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:rsidR="00000000" w:rsidRDefault="00B97BD6">
      <w:bookmarkStart w:id="143" w:name="sub_1766"/>
      <w:bookmarkEnd w:id="142"/>
      <w:r>
        <w:t>е) требование внесения заявителем при предоставлении государственной услуги платы, не предусмотренной норматив</w:t>
      </w:r>
      <w:r>
        <w:t>ными правовыми актами Российской Федерации;</w:t>
      </w:r>
    </w:p>
    <w:p w:rsidR="00000000" w:rsidRDefault="00B97BD6">
      <w:bookmarkStart w:id="144" w:name="sub_1767"/>
      <w:bookmarkEnd w:id="143"/>
      <w:r>
        <w:t>ж) отказ ПФР, территориального органа ПФР, их должностных лиц в исправлении допущенных опечаток и ошибок в выданных в результате предоставления государственной услуги документах либо нарушение уст</w:t>
      </w:r>
      <w:r>
        <w:t>ановленного срока таких исправлений.</w:t>
      </w:r>
    </w:p>
    <w:p w:rsidR="00000000" w:rsidRDefault="00B97BD6">
      <w:bookmarkStart w:id="145" w:name="sub_1077"/>
      <w:bookmarkEnd w:id="144"/>
      <w:r>
        <w:t>77. В ПФР, территориальных органам ПФР определяются уполномоченные на рассмотрение жалоб должностные лица, которые обеспечивают:</w:t>
      </w:r>
    </w:p>
    <w:p w:rsidR="00000000" w:rsidRDefault="00B97BD6">
      <w:bookmarkStart w:id="146" w:name="sub_1771"/>
      <w:bookmarkEnd w:id="145"/>
      <w:r>
        <w:t>а) прием и рассмотрение жалоб;</w:t>
      </w:r>
    </w:p>
    <w:p w:rsidR="00000000" w:rsidRDefault="00B97BD6">
      <w:bookmarkStart w:id="147" w:name="sub_1772"/>
      <w:bookmarkEnd w:id="146"/>
      <w:r>
        <w:t>б) направле</w:t>
      </w:r>
      <w:r>
        <w:t>ние жалоб в уполномоченный на их рассмотрение орган в случае, если в компетенцию ПФР, территориального органа ПФР не входит принятие решения по таким жалобам.</w:t>
      </w:r>
    </w:p>
    <w:p w:rsidR="00000000" w:rsidRDefault="00B97BD6">
      <w:bookmarkStart w:id="148" w:name="sub_1078"/>
      <w:bookmarkEnd w:id="147"/>
      <w:r>
        <w:t>78. В случае установления в ходе или по результатам рассмотрения жалобы признаков</w:t>
      </w:r>
      <w:r>
        <w:t xml:space="preserve"> состава административного правонарушения, предусмотренного </w:t>
      </w:r>
      <w:hyperlink r:id="rId48" w:history="1">
        <w:r>
          <w:rPr>
            <w:rStyle w:val="a4"/>
          </w:rPr>
          <w:t>статьей 5.63</w:t>
        </w:r>
      </w:hyperlink>
      <w:r>
        <w:t xml:space="preserve"> Кодекса Российской Федерации об административных правонарушениях (Собрание законодательства Российской Федерации, 2002, N 1, ст. 1; 2011, N </w:t>
      </w:r>
      <w:r>
        <w:t>49, ст. 7061; 2012, N 31, ст. 4322), или признаков состава преступления должностное лицо, уполномоченное на рассмотрение жалоб направляет соответствующие материалы в органы прокуратуры.</w:t>
      </w:r>
    </w:p>
    <w:p w:rsidR="00000000" w:rsidRDefault="00B97BD6">
      <w:bookmarkStart w:id="149" w:name="sub_1079"/>
      <w:bookmarkEnd w:id="148"/>
      <w:r>
        <w:t>79. ПФР, территориальные органы ПФР обеспечивают:</w:t>
      </w:r>
    </w:p>
    <w:p w:rsidR="00000000" w:rsidRDefault="00B97BD6">
      <w:bookmarkStart w:id="150" w:name="sub_1791"/>
      <w:bookmarkEnd w:id="149"/>
      <w:r>
        <w:t>а) оснащение мест приема жалоб;</w:t>
      </w:r>
    </w:p>
    <w:p w:rsidR="00000000" w:rsidRDefault="00B97BD6">
      <w:bookmarkStart w:id="151" w:name="sub_1792"/>
      <w:bookmarkEnd w:id="150"/>
      <w:r>
        <w:lastRenderedPageBreak/>
        <w:t>б) информирование заявителей о порядке обжалования решений и действий (бездействия) ПФР, территориальных органов ПФР, их должностных лиц посредством размещения информации на стендах в местах предо</w:t>
      </w:r>
      <w:r>
        <w:t xml:space="preserve">ставления государственных услуг, на </w:t>
      </w:r>
      <w:hyperlink r:id="rId49" w:history="1">
        <w:r>
          <w:rPr>
            <w:rStyle w:val="a4"/>
          </w:rPr>
          <w:t>официальном сайте</w:t>
        </w:r>
      </w:hyperlink>
      <w:r>
        <w:t xml:space="preserve"> ПФР, на </w:t>
      </w:r>
      <w:hyperlink r:id="rId50" w:history="1">
        <w:r>
          <w:rPr>
            <w:rStyle w:val="a4"/>
          </w:rPr>
          <w:t>Едином портале</w:t>
        </w:r>
      </w:hyperlink>
      <w:r>
        <w:t>;</w:t>
      </w:r>
    </w:p>
    <w:p w:rsidR="00000000" w:rsidRDefault="00B97BD6">
      <w:bookmarkStart w:id="152" w:name="sub_1793"/>
      <w:bookmarkEnd w:id="151"/>
      <w:r>
        <w:t>в) консультирование заявителей о порядке обжалования решений и действий (бездействия) ПФ</w:t>
      </w:r>
      <w:r>
        <w:t>Р, территориальных органов ПФР, их должностных лиц, в том числе по телефону, электронной почте, при личном приеме;</w:t>
      </w:r>
    </w:p>
    <w:p w:rsidR="00000000" w:rsidRDefault="00B97BD6">
      <w:bookmarkStart w:id="153" w:name="sub_1794"/>
      <w:bookmarkEnd w:id="152"/>
      <w:r>
        <w:t>г) заключение соглашений о взаимодействии между многофункциональными центрами и территориальными органами ПФР в части осуществления многофункциональными центрами приема жалоб и выдачи заявителям результатов рассмотрения жалоб.</w:t>
      </w:r>
    </w:p>
    <w:bookmarkEnd w:id="153"/>
    <w:p w:rsidR="00000000" w:rsidRDefault="00B97BD6">
      <w:r>
        <w:t>Территориальные орган</w:t>
      </w:r>
      <w:r>
        <w:t>ы ПФР ежеквартально обеспечивают формирование и представление в ПФР отчетности о полученных и рассмотренных жалобах (в том числе о количестве удовлетворенных и неудовлетворенных жалоб).</w:t>
      </w:r>
    </w:p>
    <w:p w:rsidR="00000000" w:rsidRDefault="00B97BD6">
      <w:bookmarkStart w:id="154" w:name="sub_1080"/>
      <w:r>
        <w:t>80. Жалоба подлежит обязательной регистрации не позднее следую</w:t>
      </w:r>
      <w:r>
        <w:t>щего рабочего дня со дня ее поступления в ПФР и (или) его территориальный орган.</w:t>
      </w:r>
    </w:p>
    <w:p w:rsidR="00000000" w:rsidRDefault="00B97BD6">
      <w:bookmarkStart w:id="155" w:name="sub_1081"/>
      <w:bookmarkEnd w:id="154"/>
      <w:r>
        <w:t>81. При обращении заявителей с жалобой в письменной форме или в форме электронного документа срок ее рассмотрения не должен превышать пятнадцати рабочих дней с</w:t>
      </w:r>
      <w:r>
        <w:t>о дня ее регистрации, а в случае обжалования отказа ПФР, территориального органа ПФР, должностных лиц ПФР и территориальных органов ПФР в приеме документов у заявителя либо в исправлении допущенных опечаток и ошибок или в случае обжалования нарушения устан</w:t>
      </w:r>
      <w:r>
        <w:t>овленного срока таких исправлений - пяти рабочих дней со дня ее регистрации.</w:t>
      </w:r>
    </w:p>
    <w:p w:rsidR="00000000" w:rsidRDefault="00B97BD6">
      <w:bookmarkStart w:id="156" w:name="sub_1082"/>
      <w:bookmarkEnd w:id="155"/>
      <w:r>
        <w:t xml:space="preserve">82. По результатам рассмотрения жалобы в соответствии с </w:t>
      </w:r>
      <w:hyperlink r:id="rId51" w:history="1">
        <w:r>
          <w:rPr>
            <w:rStyle w:val="a4"/>
          </w:rPr>
          <w:t>частью 7 статьи 11.2</w:t>
        </w:r>
      </w:hyperlink>
      <w:r>
        <w:t xml:space="preserve"> Федерального закона от 27 июля 2010 г. N 210-Ф</w:t>
      </w:r>
      <w:r>
        <w:t>З принимается решение:</w:t>
      </w:r>
    </w:p>
    <w:p w:rsidR="00000000" w:rsidRDefault="00B97BD6">
      <w:bookmarkStart w:id="157" w:name="sub_1821"/>
      <w:bookmarkEnd w:id="156"/>
      <w:r>
        <w:t>а) удовлетворить жалобу, в том числе в форме отмены принятого решения, исправления допущенных ПФР, территориальным органом ПФР, предоставляющим государственную услугу, опечаток и ошибок в выданных в результате предост</w:t>
      </w:r>
      <w:r>
        <w:t>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</w:p>
    <w:p w:rsidR="00000000" w:rsidRDefault="00B97BD6">
      <w:bookmarkStart w:id="158" w:name="sub_1822"/>
      <w:bookmarkEnd w:id="157"/>
      <w:r>
        <w:t>б) отказать в удовлетворении жалобы.</w:t>
      </w:r>
    </w:p>
    <w:bookmarkEnd w:id="158"/>
    <w:p w:rsidR="00000000" w:rsidRDefault="00B97BD6">
      <w:r>
        <w:t>Указан</w:t>
      </w:r>
      <w:r>
        <w:t>ное решение принимается в форме акта ПФР, территориального органа ПФР.</w:t>
      </w:r>
    </w:p>
    <w:p w:rsidR="00000000" w:rsidRDefault="00B97BD6">
      <w:r>
        <w:t>При удовлетворении жалобы ПФР, территориальный орган ПФР принимает исчерпывающие меры по устранению выявленных нарушений, в том числе по выдаче заявителю результата государственной услу</w:t>
      </w:r>
      <w:r>
        <w:t>ги, не позднее пяти рабочих дней со дня принятия решения, если иное не установлено законодательством Российской Федерации.</w:t>
      </w:r>
    </w:p>
    <w:p w:rsidR="00000000" w:rsidRDefault="00B97BD6">
      <w:bookmarkStart w:id="159" w:name="sub_1083"/>
      <w:r>
        <w:t>83. Ответ по результатам рассмотрения жалобы направляется заявителю не позднее дня, следующего за днем принятия решения, в пи</w:t>
      </w:r>
      <w:r>
        <w:t>сьменной форме.</w:t>
      </w:r>
    </w:p>
    <w:p w:rsidR="00000000" w:rsidRDefault="00B97BD6">
      <w:bookmarkStart w:id="160" w:name="sub_1084"/>
      <w:bookmarkEnd w:id="159"/>
      <w:r>
        <w:t>84. В ответе по результатам рассмотрения жалобы указываются:</w:t>
      </w:r>
    </w:p>
    <w:p w:rsidR="00000000" w:rsidRDefault="00B97BD6">
      <w:bookmarkStart w:id="161" w:name="sub_1841"/>
      <w:bookmarkEnd w:id="160"/>
      <w:r>
        <w:t>а) наименование органа, предоставляющего государственную услугу (ПФР, территориальный орган ПФР), рассмотревшего жалобу, должность, фамилия, имя, о</w:t>
      </w:r>
      <w:r>
        <w:t>тчество (при наличии) его должностного лица, принявшего решение по жалобе;</w:t>
      </w:r>
    </w:p>
    <w:p w:rsidR="00000000" w:rsidRDefault="00B97BD6">
      <w:bookmarkStart w:id="162" w:name="sub_1842"/>
      <w:bookmarkEnd w:id="161"/>
      <w:r>
        <w:t>б)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00000" w:rsidRDefault="00B97BD6">
      <w:bookmarkStart w:id="163" w:name="sub_1843"/>
      <w:bookmarkEnd w:id="162"/>
      <w:r>
        <w:t xml:space="preserve">в) наименование </w:t>
      </w:r>
      <w:r>
        <w:t>заявителя - юридического лица, фамилия, имя, отчество (при наличии) заявителя - физического лица;</w:t>
      </w:r>
    </w:p>
    <w:p w:rsidR="00000000" w:rsidRDefault="00B97BD6">
      <w:bookmarkStart w:id="164" w:name="sub_1844"/>
      <w:bookmarkEnd w:id="163"/>
      <w:r>
        <w:t>г) основания для принятия решения по жалобе;</w:t>
      </w:r>
    </w:p>
    <w:p w:rsidR="00000000" w:rsidRDefault="00B97BD6">
      <w:bookmarkStart w:id="165" w:name="sub_1845"/>
      <w:bookmarkEnd w:id="164"/>
      <w:r>
        <w:lastRenderedPageBreak/>
        <w:t>д) принятое по жалобе решение;</w:t>
      </w:r>
    </w:p>
    <w:p w:rsidR="00000000" w:rsidRDefault="00B97BD6">
      <w:bookmarkStart w:id="166" w:name="sub_1846"/>
      <w:bookmarkEnd w:id="165"/>
      <w:r>
        <w:t xml:space="preserve">е) в случае, если жалоба признана </w:t>
      </w:r>
      <w:r>
        <w:t>обоснованной, - сроки устранения выявленных нарушений, в том числе срок предоставления результата государственной услуги;</w:t>
      </w:r>
    </w:p>
    <w:p w:rsidR="00000000" w:rsidRDefault="00B97BD6">
      <w:bookmarkStart w:id="167" w:name="sub_1847"/>
      <w:bookmarkEnd w:id="166"/>
      <w:r>
        <w:t>ж) сведения о порядке обжалования принятого по жалобе решения.</w:t>
      </w:r>
    </w:p>
    <w:p w:rsidR="00000000" w:rsidRDefault="00B97BD6">
      <w:bookmarkStart w:id="168" w:name="sub_1085"/>
      <w:bookmarkEnd w:id="167"/>
      <w:r>
        <w:t>85. Ответ по результатам рассмотрения ж</w:t>
      </w:r>
      <w:r>
        <w:t>алобы подписывается уполномоченным на рассмотрение жалобы должностным лицом ПФР, территориального органа ПФР.</w:t>
      </w:r>
    </w:p>
    <w:bookmarkEnd w:id="168"/>
    <w:p w:rsidR="00000000" w:rsidRDefault="00B97BD6">
      <w: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</w:t>
      </w:r>
      <w:r>
        <w:t xml:space="preserve">в форме электронного документа, подписанного </w:t>
      </w:r>
      <w:hyperlink r:id="rId52" w:history="1">
        <w:r>
          <w:rPr>
            <w:rStyle w:val="a4"/>
          </w:rPr>
          <w:t>электронной подписью</w:t>
        </w:r>
      </w:hyperlink>
      <w:r>
        <w:t xml:space="preserve"> уполномоченного на рассмотрение жалобы должностного лица ПФР, территориального органа ПФР, вид которой установлен законодательством Российской Федерации.</w:t>
      </w:r>
    </w:p>
    <w:p w:rsidR="00000000" w:rsidRDefault="00B97BD6">
      <w:bookmarkStart w:id="169" w:name="sub_1086"/>
      <w:r>
        <w:t>86. ПФР, территориальный орган ПФР отказывают в удовлетворении жалобы в следующих случаях:</w:t>
      </w:r>
    </w:p>
    <w:p w:rsidR="00000000" w:rsidRDefault="00B97BD6">
      <w:bookmarkStart w:id="170" w:name="sub_1861"/>
      <w:bookmarkEnd w:id="169"/>
      <w: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00000" w:rsidRDefault="00B97BD6">
      <w:bookmarkStart w:id="171" w:name="sub_1862"/>
      <w:bookmarkEnd w:id="170"/>
      <w:r>
        <w:t>б</w:t>
      </w:r>
      <w:r>
        <w:t>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00000" w:rsidRDefault="00B97BD6">
      <w:bookmarkStart w:id="172" w:name="sub_1863"/>
      <w:bookmarkEnd w:id="171"/>
      <w:r>
        <w:t>в) наличие решения по жалобе, принятого ранее, в отношении того же заявителя и по тому же предмету жалобы.</w:t>
      </w:r>
    </w:p>
    <w:p w:rsidR="00000000" w:rsidRDefault="00B97BD6">
      <w:bookmarkStart w:id="173" w:name="sub_1087"/>
      <w:bookmarkEnd w:id="172"/>
      <w:r>
        <w:t>87. ПФР, территориальный орган ПФР вправе оставить жалобу без ответа в следующих случаях:</w:t>
      </w:r>
    </w:p>
    <w:p w:rsidR="00000000" w:rsidRDefault="00B97BD6">
      <w:bookmarkStart w:id="174" w:name="sub_1871"/>
      <w:bookmarkEnd w:id="173"/>
      <w: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00000" w:rsidRDefault="00B97BD6">
      <w:bookmarkStart w:id="175" w:name="sub_1872"/>
      <w:bookmarkEnd w:id="174"/>
      <w: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00000" w:rsidRDefault="00B97BD6">
      <w:bookmarkStart w:id="176" w:name="sub_1088"/>
      <w:bookmarkEnd w:id="175"/>
      <w:r>
        <w:t xml:space="preserve">88. Заявители имеют право обратиться в ПФР, территориальный орган </w:t>
      </w:r>
      <w:r>
        <w:t>ПФР за получением информации и документов, необходимых для обоснования и рассмотрения жалобы, в письменной форме по почте либо в электронном виде, через многофункциональный центр, а также на личном приеме.</w:t>
      </w:r>
    </w:p>
    <w:p w:rsidR="00000000" w:rsidRDefault="00B97BD6">
      <w:bookmarkStart w:id="177" w:name="sub_1089"/>
      <w:bookmarkEnd w:id="176"/>
      <w:r>
        <w:t xml:space="preserve">89. Информацию о порядке подачи и </w:t>
      </w:r>
      <w:r>
        <w:t xml:space="preserve">рассмотрения жалобы заявители могут получить на информационных стендах в местах предоставления государственных услуг, на </w:t>
      </w:r>
      <w:hyperlink r:id="rId53" w:history="1">
        <w:r>
          <w:rPr>
            <w:rStyle w:val="a4"/>
          </w:rPr>
          <w:t>официальном сайте</w:t>
        </w:r>
      </w:hyperlink>
      <w:r>
        <w:t xml:space="preserve"> ПФР.</w:t>
      </w:r>
    </w:p>
    <w:bookmarkEnd w:id="177"/>
    <w:p w:rsidR="00000000" w:rsidRDefault="00B97BD6"/>
    <w:p w:rsidR="00000000" w:rsidRDefault="00B97BD6">
      <w:pPr>
        <w:ind w:firstLine="698"/>
        <w:jc w:val="right"/>
      </w:pPr>
      <w:bookmarkStart w:id="178" w:name="sub_1100"/>
      <w:r>
        <w:rPr>
          <w:rStyle w:val="a3"/>
        </w:rPr>
        <w:t>Приложение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  <w:b/>
            <w:bCs/>
          </w:rPr>
          <w:t>Административному регламенту</w:t>
        </w:r>
      </w:hyperlink>
      <w:r>
        <w:rPr>
          <w:rStyle w:val="a3"/>
        </w:rPr>
        <w:br/>
        <w:t>предоставления</w:t>
      </w:r>
      <w:r>
        <w:rPr>
          <w:rStyle w:val="a3"/>
        </w:rPr>
        <w:br/>
        <w:t>Пенсионным фондом Российской</w:t>
      </w:r>
      <w:r>
        <w:rPr>
          <w:rStyle w:val="a3"/>
        </w:rPr>
        <w:br/>
        <w:t>Федерации государственной</w:t>
      </w:r>
      <w:r>
        <w:rPr>
          <w:rStyle w:val="a3"/>
        </w:rPr>
        <w:br/>
        <w:t>услуги по бесплатному</w:t>
      </w:r>
      <w:r>
        <w:rPr>
          <w:rStyle w:val="a3"/>
        </w:rPr>
        <w:br/>
        <w:t>информированию плательщиков</w:t>
      </w:r>
      <w:r>
        <w:rPr>
          <w:rStyle w:val="a3"/>
        </w:rPr>
        <w:br/>
        <w:t>страховых взносов о законодательстве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 страховых взносах и принятых</w:t>
      </w:r>
      <w:r>
        <w:rPr>
          <w:rStyle w:val="a3"/>
        </w:rPr>
        <w:br/>
        <w:t xml:space="preserve">в соответствии </w:t>
      </w:r>
      <w:r>
        <w:rPr>
          <w:rStyle w:val="a3"/>
        </w:rPr>
        <w:t>с ним</w:t>
      </w:r>
      <w:r>
        <w:rPr>
          <w:rStyle w:val="a3"/>
        </w:rPr>
        <w:br/>
        <w:t>нормативных правовых актах,</w:t>
      </w:r>
      <w:r>
        <w:rPr>
          <w:rStyle w:val="a3"/>
        </w:rPr>
        <w:br/>
        <w:t>порядке исчисления и уплаты</w:t>
      </w:r>
      <w:r>
        <w:rPr>
          <w:rStyle w:val="a3"/>
        </w:rPr>
        <w:br/>
        <w:t>страховых взносов, правах</w:t>
      </w:r>
      <w:r>
        <w:rPr>
          <w:rStyle w:val="a3"/>
        </w:rPr>
        <w:br/>
        <w:t>и обязанностях плательщиков</w:t>
      </w:r>
      <w:r>
        <w:rPr>
          <w:rStyle w:val="a3"/>
        </w:rPr>
        <w:br/>
        <w:t>страховых взносов, полномочиях</w:t>
      </w:r>
      <w:r>
        <w:rPr>
          <w:rStyle w:val="a3"/>
        </w:rPr>
        <w:br/>
        <w:t>Пенсионного фонда</w:t>
      </w:r>
      <w:r>
        <w:rPr>
          <w:rStyle w:val="a3"/>
        </w:rPr>
        <w:br/>
      </w:r>
      <w:r>
        <w:rPr>
          <w:rStyle w:val="a3"/>
        </w:rPr>
        <w:lastRenderedPageBreak/>
        <w:t>Российской Федерации, территориальных</w:t>
      </w:r>
      <w:r>
        <w:rPr>
          <w:rStyle w:val="a3"/>
        </w:rPr>
        <w:br/>
        <w:t>органов Пенсионного</w:t>
      </w:r>
      <w:r>
        <w:rPr>
          <w:rStyle w:val="a3"/>
        </w:rPr>
        <w:br/>
        <w:t>фонда Российской Федерации</w:t>
      </w:r>
      <w:r>
        <w:rPr>
          <w:rStyle w:val="a3"/>
        </w:rPr>
        <w:br/>
        <w:t>и их д</w:t>
      </w:r>
      <w:r>
        <w:rPr>
          <w:rStyle w:val="a3"/>
        </w:rPr>
        <w:t>олжностных лиц, а также</w:t>
      </w:r>
      <w:r>
        <w:rPr>
          <w:rStyle w:val="a3"/>
        </w:rPr>
        <w:br/>
        <w:t>предоставлению форм расчетов</w:t>
      </w:r>
      <w:r>
        <w:rPr>
          <w:rStyle w:val="a3"/>
        </w:rPr>
        <w:br/>
        <w:t>по начисленным и уплаченным</w:t>
      </w:r>
      <w:r>
        <w:rPr>
          <w:rStyle w:val="a3"/>
        </w:rPr>
        <w:br/>
        <w:t>страховым взносам и разъяснению</w:t>
      </w:r>
      <w:r>
        <w:rPr>
          <w:rStyle w:val="a3"/>
        </w:rPr>
        <w:br/>
        <w:t xml:space="preserve">порядка их заполнения, </w:t>
      </w:r>
      <w:r>
        <w:rPr>
          <w:rStyle w:val="a3"/>
        </w:rPr>
        <w:br/>
        <w:t xml:space="preserve">утвержденному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rPr>
          <w:rStyle w:val="a3"/>
        </w:rPr>
        <w:br/>
        <w:t>Министерства труда и социальной</w:t>
      </w:r>
      <w:r>
        <w:rPr>
          <w:rStyle w:val="a3"/>
        </w:rPr>
        <w:br/>
        <w:t>защиты РФ от 18 ноября 2013 г. N 673н</w:t>
      </w:r>
    </w:p>
    <w:bookmarkEnd w:id="178"/>
    <w:p w:rsidR="00000000" w:rsidRDefault="00B97BD6"/>
    <w:p w:rsidR="00000000" w:rsidRDefault="00B97BD6">
      <w:pPr>
        <w:pStyle w:val="1"/>
      </w:pPr>
      <w:r>
        <w:t>Блок-схема</w:t>
      </w:r>
      <w:r>
        <w:br/>
        <w:t>последовательности действий при предоставлении государственной услуги по бесплатному информированию плательщиков страховых взносов о законодательстве Российской Федерации о страховых взносах и принятых в соответствии с ним нормативных прав</w:t>
      </w:r>
      <w:r>
        <w:t>овых актах, порядке исчисления и уплаты страховых взносов, правах и обязанностях плательщиков страховых взносов, полномочиях Пенсионного фонда Российской Федерации, территориальных органов Пенсионного фонда Российской Федерации и их должностных лиц, а такж</w:t>
      </w:r>
      <w:r>
        <w:t>е предоставлению форм расчетов по начисленным и уплаченным страховым взносам и разъяснению порядка их заполнения</w:t>
      </w:r>
    </w:p>
    <w:p w:rsidR="00000000" w:rsidRDefault="00B97BD6"/>
    <w:p w:rsidR="00000000" w:rsidRDefault="00B97BD6">
      <w:pPr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┌──────────────────────┐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│ Обращение заявителя </w:t>
      </w:r>
      <w:r>
        <w:rPr>
          <w:sz w:val="22"/>
          <w:szCs w:val="22"/>
        </w:rPr>
        <w:t xml:space="preserve">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└─────────┬────────────┘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┌────────────────────────────────────────┼───────────────────────────────┐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                                    ▼             </w:t>
      </w:r>
      <w:r>
        <w:rPr>
          <w:sz w:val="22"/>
          <w:szCs w:val="22"/>
        </w:rPr>
        <w:t xml:space="preserve">                  ▼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         ┌───────────────────────────────┐             ┌───────────────────────┐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▼             │Обращение лично к должностному │             │    Предоставление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┌────────────┐      │  лицу ПФР, территориального   </w:t>
      </w:r>
      <w:r>
        <w:rPr>
          <w:sz w:val="22"/>
          <w:szCs w:val="22"/>
        </w:rPr>
        <w:t>│      ┌─────►│ письменного обращения │  ┌──────────┐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│Обращение о │      │  органа ПФР или по телефону   │      │      │                       ├─►│  Лично   │◄──────┐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│предоставле-│      │       справочной службы       │      │      │                     </w:t>
      </w:r>
      <w:r>
        <w:rPr>
          <w:sz w:val="22"/>
          <w:szCs w:val="22"/>
        </w:rPr>
        <w:t xml:space="preserve">  │  └──────────┘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нии формы  │      │                               │      │      │                       │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расчета   │      │                               │      │  ┌──►│                       │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</w:t>
      </w:r>
      <w:r>
        <w:rPr>
          <w:sz w:val="22"/>
          <w:szCs w:val="22"/>
        </w:rPr>
        <w:t xml:space="preserve">           │      │                               │      │  │   │                       │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        │      └──────┬───────────────┬────────┘      │  │   └─────┬─────────────┬───┘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│            │             │  </w:t>
      </w:r>
      <w:r>
        <w:rPr>
          <w:sz w:val="22"/>
          <w:szCs w:val="22"/>
        </w:rPr>
        <w:t xml:space="preserve">             │               │  │         │             │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└─┬────────┬─┘             │               │               │  │         │             │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     │               ▼               ▼              </w:t>
      </w:r>
      <w:r>
        <w:rPr>
          <w:sz w:val="22"/>
          <w:szCs w:val="22"/>
        </w:rPr>
        <w:t xml:space="preserve"> │  │         ▼             ▼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     │        ┌─────────────┐  ┌──────────────┐      │  │  ┌─────────────┬  ┌────────────────────────┐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     ▼        │Предоставле- │  │  Заявителю   │      │  │  │  По почте,  │  │  В</w:t>
      </w:r>
      <w:r>
        <w:rPr>
          <w:sz w:val="22"/>
          <w:szCs w:val="22"/>
        </w:rPr>
        <w:t xml:space="preserve"> форме электронного  │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┌────────┐    │     ние     │  │ предлагается │      │  │  │  через МФЦ  │  │документа в электронном │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│ Лично  │    │  заявителю  │  │   оформить   │      │  │  │             │  │        виде по         │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│        ├───►│информации в │  │  письменное  │      │  │  │             │  │  телекоммуникационным  │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│        │    │   момент    │  │  обращение   │      │  │  │             │  │     каналам связи      │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│   └────────┘    │  обращ</w:t>
      </w:r>
      <w:r>
        <w:rPr>
          <w:sz w:val="22"/>
          <w:szCs w:val="22"/>
        </w:rPr>
        <w:t>ения  │  │              ├──────┘  │  └──────┬──────┴  ┴───┬────────────────────┘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▼                 │             │  │              │         │         │             │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┌──────────┐        │             │  │              │   </w:t>
      </w:r>
      <w:r>
        <w:rPr>
          <w:sz w:val="22"/>
          <w:szCs w:val="22"/>
        </w:rPr>
        <w:t xml:space="preserve">      │         │             │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│Предостав-│        │             │  │              │         │         ▼             ▼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ление   │        │             │  │              │         │      ┌──────────────</w:t>
      </w:r>
      <w:r>
        <w:rPr>
          <w:sz w:val="22"/>
          <w:szCs w:val="22"/>
        </w:rPr>
        <w:t>─────────┐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│письменно-│        │             │  │              │         │      │ Регистрация обращения │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    го    │        └─────────────┘  └──────────────┘         │  ┌───┤                       │◄─────────────────</w:t>
      </w:r>
      <w:r>
        <w:rPr>
          <w:sz w:val="22"/>
          <w:szCs w:val="22"/>
        </w:rPr>
        <w:t>┘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│обращения ├──────────────────────────────────────────────────┘  │   └───────────────────────┘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>└──────────┘                                   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▼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</w:t>
      </w:r>
      <w:r>
        <w:rPr>
          <w:sz w:val="22"/>
          <w:szCs w:val="22"/>
        </w:rPr>
        <w:t>──┐           ┌────────────────────────────┐        ┌───────────────┐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Направление     │    Нет    │Относится к компетенции ПФР │  Да    │  Подготовка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│    обращение по    │◄───────── │ и территориальных органов  ├───────►│  письменного</w:t>
      </w:r>
      <w:r>
        <w:rPr>
          <w:sz w:val="22"/>
          <w:szCs w:val="22"/>
        </w:rPr>
        <w:t xml:space="preserve">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компетенции     │           │            ПФР             │  ┌─────┤    ответа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└────────┬───────────┘           └────────────────────────────┘  │     └─────────────┬─┘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▼                                              </w:t>
      </w:r>
      <w:r>
        <w:rPr>
          <w:sz w:val="22"/>
          <w:szCs w:val="22"/>
        </w:rPr>
        <w:t xml:space="preserve">         ▼                   ▼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┌────────────────────┐   ┌──────────────────────────────────────────┐    ┌──────────────────┐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Уведомление     │   │   Направление ответа с использованием    │    │ Вручение ответа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заявителя о   </w:t>
      </w:r>
      <w:r>
        <w:rPr>
          <w:sz w:val="22"/>
          <w:szCs w:val="22"/>
        </w:rPr>
        <w:t xml:space="preserve">  │   │почтовой связи или по телекоммуникационным│    │ непосредственно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направлении     │   │              каналам связи               │    │  заявителю под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обращения для    │   └────────────────────┬─────────────────────┘    │ </w:t>
      </w:r>
      <w:r>
        <w:rPr>
          <w:sz w:val="22"/>
          <w:szCs w:val="22"/>
        </w:rPr>
        <w:t xml:space="preserve">    расписку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рассмотрения по   │                        │                          │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│    компетенции     │                        ▼                          │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└────────────────────┘   ┌─────</w:t>
      </w:r>
      <w:r>
        <w:rPr>
          <w:sz w:val="22"/>
          <w:szCs w:val="22"/>
        </w:rPr>
        <w:t>─────────────────────────────────────┐    └──────────────────┘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│Уведомление об ответе заявителю на </w:t>
      </w:r>
      <w:hyperlink r:id="rId54" w:history="1">
        <w:r>
          <w:rPr>
            <w:rStyle w:val="a4"/>
            <w:sz w:val="22"/>
            <w:szCs w:val="22"/>
          </w:rPr>
          <w:t>Единый</w:t>
        </w:r>
      </w:hyperlink>
      <w:r>
        <w:rPr>
          <w:sz w:val="22"/>
          <w:szCs w:val="22"/>
        </w:rPr>
        <w:t xml:space="preserve">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│                  </w:t>
      </w:r>
      <w:r>
        <w:rPr>
          <w:rStyle w:val="afff2"/>
          <w:sz w:val="22"/>
          <w:szCs w:val="22"/>
        </w:rPr>
        <w:t>портал</w:t>
      </w:r>
      <w:r>
        <w:rPr>
          <w:sz w:val="22"/>
          <w:szCs w:val="22"/>
        </w:rPr>
        <w:t xml:space="preserve">                  │</w:t>
      </w:r>
    </w:p>
    <w:p w:rsidR="00000000" w:rsidRDefault="00B97BD6">
      <w:pPr>
        <w:pStyle w:val="aff7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                 └──────────────────────────────────────────┘</w:t>
      </w:r>
    </w:p>
    <w:p w:rsidR="00000000" w:rsidRDefault="00B97BD6"/>
    <w:p w:rsidR="00000000" w:rsidRDefault="00B97BD6">
      <w:pPr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B97BD6" w:rsidRDefault="00B97BD6"/>
    <w:sectPr w:rsidR="00B97BD6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0290"/>
    <w:rsid w:val="00B97BD6"/>
    <w:rsid w:val="00FE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shd w:val="clear" w:color="auto" w:fill="FFF580"/>
    </w:rPr>
  </w:style>
  <w:style w:type="character" w:customStyle="1" w:styleId="aff4">
    <w:name w:val="Не вступил в силу"/>
    <w:basedOn w:val="a3"/>
    <w:uiPriority w:val="99"/>
    <w:rPr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d">
    <w:name w:val="Подчёркнуный текст"/>
    <w:basedOn w:val="a"/>
    <w:next w:val="a"/>
    <w:uiPriority w:val="99"/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paragraph" w:customStyle="1" w:styleId="afff8">
    <w:name w:val="Текст в таблице"/>
    <w:basedOn w:val="aff6"/>
    <w:next w:val="a"/>
    <w:uiPriority w:val="99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b">
    <w:name w:val="Утратил силу"/>
    <w:basedOn w:val="a3"/>
    <w:uiPriority w:val="99"/>
    <w:rPr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890941.1403" TargetMode="External"/><Relationship Id="rId18" Type="http://schemas.openxmlformats.org/officeDocument/2006/relationships/hyperlink" Target="garantF1://12025143.0" TargetMode="External"/><Relationship Id="rId26" Type="http://schemas.openxmlformats.org/officeDocument/2006/relationships/hyperlink" Target="garantF1://70235062.0" TargetMode="External"/><Relationship Id="rId39" Type="http://schemas.openxmlformats.org/officeDocument/2006/relationships/hyperlink" Target="garantF1://890941.2770" TargetMode="External"/><Relationship Id="rId21" Type="http://schemas.openxmlformats.org/officeDocument/2006/relationships/hyperlink" Target="garantF1://12077515.0" TargetMode="External"/><Relationship Id="rId34" Type="http://schemas.openxmlformats.org/officeDocument/2006/relationships/hyperlink" Target="garantF1://890941.2770" TargetMode="External"/><Relationship Id="rId42" Type="http://schemas.openxmlformats.org/officeDocument/2006/relationships/hyperlink" Target="garantF1://890941.1403" TargetMode="External"/><Relationship Id="rId47" Type="http://schemas.openxmlformats.org/officeDocument/2006/relationships/hyperlink" Target="garantF1://12084522.21" TargetMode="External"/><Relationship Id="rId50" Type="http://schemas.openxmlformats.org/officeDocument/2006/relationships/hyperlink" Target="garantF1://890941.2770" TargetMode="External"/><Relationship Id="rId55" Type="http://schemas.openxmlformats.org/officeDocument/2006/relationships/fontTable" Target="fontTable.xml"/><Relationship Id="rId7" Type="http://schemas.openxmlformats.org/officeDocument/2006/relationships/hyperlink" Target="garantF1://5118818.0" TargetMode="External"/><Relationship Id="rId12" Type="http://schemas.openxmlformats.org/officeDocument/2006/relationships/hyperlink" Target="garantF1://890941.1403" TargetMode="External"/><Relationship Id="rId17" Type="http://schemas.openxmlformats.org/officeDocument/2006/relationships/hyperlink" Target="garantF1://12077515.91" TargetMode="External"/><Relationship Id="rId25" Type="http://schemas.openxmlformats.org/officeDocument/2006/relationships/hyperlink" Target="garantF1://70116748.0" TargetMode="External"/><Relationship Id="rId33" Type="http://schemas.openxmlformats.org/officeDocument/2006/relationships/hyperlink" Target="garantF1://890941.1403" TargetMode="External"/><Relationship Id="rId38" Type="http://schemas.openxmlformats.org/officeDocument/2006/relationships/hyperlink" Target="garantF1://12068559.0" TargetMode="External"/><Relationship Id="rId46" Type="http://schemas.openxmlformats.org/officeDocument/2006/relationships/hyperlink" Target="garantF1://890941.2770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12068559.0" TargetMode="External"/><Relationship Id="rId20" Type="http://schemas.openxmlformats.org/officeDocument/2006/relationships/hyperlink" Target="garantF1://12068559.0" TargetMode="External"/><Relationship Id="rId29" Type="http://schemas.openxmlformats.org/officeDocument/2006/relationships/hyperlink" Target="garantF1://12084522.21" TargetMode="External"/><Relationship Id="rId41" Type="http://schemas.openxmlformats.org/officeDocument/2006/relationships/hyperlink" Target="garantF1://890941.2770" TargetMode="External"/><Relationship Id="rId54" Type="http://schemas.openxmlformats.org/officeDocument/2006/relationships/hyperlink" Target="garantF1://890941.277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039200.0" TargetMode="External"/><Relationship Id="rId11" Type="http://schemas.openxmlformats.org/officeDocument/2006/relationships/hyperlink" Target="garantF1://890941.2770" TargetMode="External"/><Relationship Id="rId24" Type="http://schemas.openxmlformats.org/officeDocument/2006/relationships/hyperlink" Target="garantF1://12085976.0" TargetMode="External"/><Relationship Id="rId32" Type="http://schemas.openxmlformats.org/officeDocument/2006/relationships/hyperlink" Target="garantF1://890941.2770" TargetMode="External"/><Relationship Id="rId37" Type="http://schemas.openxmlformats.org/officeDocument/2006/relationships/hyperlink" Target="garantF1://12084522.21" TargetMode="External"/><Relationship Id="rId40" Type="http://schemas.openxmlformats.org/officeDocument/2006/relationships/hyperlink" Target="garantF1://890941.2770" TargetMode="External"/><Relationship Id="rId45" Type="http://schemas.openxmlformats.org/officeDocument/2006/relationships/hyperlink" Target="garantF1://890941.1403" TargetMode="External"/><Relationship Id="rId53" Type="http://schemas.openxmlformats.org/officeDocument/2006/relationships/hyperlink" Target="garantF1://890941.1403" TargetMode="External"/><Relationship Id="rId5" Type="http://schemas.openxmlformats.org/officeDocument/2006/relationships/hyperlink" Target="garantF1://12085976.2000" TargetMode="External"/><Relationship Id="rId15" Type="http://schemas.openxmlformats.org/officeDocument/2006/relationships/hyperlink" Target="garantF1://890941.1403" TargetMode="External"/><Relationship Id="rId23" Type="http://schemas.openxmlformats.org/officeDocument/2006/relationships/hyperlink" Target="garantF1://70070942.0" TargetMode="External"/><Relationship Id="rId28" Type="http://schemas.openxmlformats.org/officeDocument/2006/relationships/hyperlink" Target="garantF1://890941.2770" TargetMode="External"/><Relationship Id="rId36" Type="http://schemas.openxmlformats.org/officeDocument/2006/relationships/hyperlink" Target="garantF1://890941.2770" TargetMode="External"/><Relationship Id="rId49" Type="http://schemas.openxmlformats.org/officeDocument/2006/relationships/hyperlink" Target="garantF1://890941.1403" TargetMode="External"/><Relationship Id="rId10" Type="http://schemas.openxmlformats.org/officeDocument/2006/relationships/hyperlink" Target="garantF1://890941.1403" TargetMode="External"/><Relationship Id="rId19" Type="http://schemas.openxmlformats.org/officeDocument/2006/relationships/hyperlink" Target="garantF1://12048567.0" TargetMode="External"/><Relationship Id="rId31" Type="http://schemas.openxmlformats.org/officeDocument/2006/relationships/hyperlink" Target="garantF1://890941.1403" TargetMode="External"/><Relationship Id="rId44" Type="http://schemas.openxmlformats.org/officeDocument/2006/relationships/hyperlink" Target="garantF1://890941.2770" TargetMode="External"/><Relationship Id="rId52" Type="http://schemas.openxmlformats.org/officeDocument/2006/relationships/hyperlink" Target="garantF1://12084522.21" TargetMode="External"/><Relationship Id="rId4" Type="http://schemas.openxmlformats.org/officeDocument/2006/relationships/hyperlink" Target="garantF1://70465326.0" TargetMode="External"/><Relationship Id="rId9" Type="http://schemas.openxmlformats.org/officeDocument/2006/relationships/hyperlink" Target="garantF1://12068559.5" TargetMode="External"/><Relationship Id="rId14" Type="http://schemas.openxmlformats.org/officeDocument/2006/relationships/hyperlink" Target="garantF1://890941.2770" TargetMode="External"/><Relationship Id="rId22" Type="http://schemas.openxmlformats.org/officeDocument/2006/relationships/hyperlink" Target="garantF1://12084522.0" TargetMode="External"/><Relationship Id="rId27" Type="http://schemas.openxmlformats.org/officeDocument/2006/relationships/hyperlink" Target="garantF1://70235018.0" TargetMode="External"/><Relationship Id="rId30" Type="http://schemas.openxmlformats.org/officeDocument/2006/relationships/hyperlink" Target="garantF1://12077515.706" TargetMode="External"/><Relationship Id="rId35" Type="http://schemas.openxmlformats.org/officeDocument/2006/relationships/hyperlink" Target="garantF1://890941.2770" TargetMode="External"/><Relationship Id="rId43" Type="http://schemas.openxmlformats.org/officeDocument/2006/relationships/hyperlink" Target="garantF1://890941.1403" TargetMode="External"/><Relationship Id="rId48" Type="http://schemas.openxmlformats.org/officeDocument/2006/relationships/hyperlink" Target="garantF1://12025267.563" TargetMode="External"/><Relationship Id="rId56" Type="http://schemas.openxmlformats.org/officeDocument/2006/relationships/theme" Target="theme/theme1.xml"/><Relationship Id="rId8" Type="http://schemas.openxmlformats.org/officeDocument/2006/relationships/hyperlink" Target="garantF1://12068559.0" TargetMode="External"/><Relationship Id="rId51" Type="http://schemas.openxmlformats.org/officeDocument/2006/relationships/hyperlink" Target="garantF1://12077515.1102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9410</Words>
  <Characters>53638</Characters>
  <Application>Microsoft Office Word</Application>
  <DocSecurity>0</DocSecurity>
  <Lines>446</Lines>
  <Paragraphs>125</Paragraphs>
  <ScaleCrop>false</ScaleCrop>
  <Company>НПП "Гарант-Сервис"</Company>
  <LinksUpToDate>false</LinksUpToDate>
  <CharactersWithSpaces>62923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0908</cp:lastModifiedBy>
  <cp:revision>2</cp:revision>
  <dcterms:created xsi:type="dcterms:W3CDTF">2014-02-14T06:00:00Z</dcterms:created>
  <dcterms:modified xsi:type="dcterms:W3CDTF">2014-02-14T06:00:00Z</dcterms:modified>
</cp:coreProperties>
</file>