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C9" w:rsidRDefault="00CC14C9" w:rsidP="00CC14C9">
      <w:pPr>
        <w:framePr w:w="9752" w:h="1140" w:hSpace="181" w:wrap="notBeside" w:vAnchor="text" w:hAnchor="page" w:x="1419" w:y="1163"/>
        <w:spacing w:before="180"/>
        <w:jc w:val="center"/>
        <w:rPr>
          <w:b/>
          <w:bCs/>
          <w:spacing w:val="20"/>
          <w:sz w:val="32"/>
          <w:szCs w:val="32"/>
        </w:rPr>
      </w:pPr>
      <w:bookmarkStart w:id="0" w:name="ORG"/>
      <w:bookmarkStart w:id="1" w:name="post_pfr"/>
      <w:bookmarkEnd w:id="0"/>
      <w:bookmarkEnd w:id="1"/>
      <w:r>
        <w:rPr>
          <w:b/>
          <w:bCs/>
          <w:caps/>
          <w:sz w:val="32"/>
          <w:szCs w:val="32"/>
        </w:rPr>
        <w:t>ПРАВЛЕНИЕ ПЕНСИОННОГО ФОНДА</w:t>
      </w:r>
      <w:r>
        <w:rPr>
          <w:b/>
          <w:bCs/>
          <w:caps/>
          <w:sz w:val="32"/>
          <w:szCs w:val="32"/>
        </w:rPr>
        <w:br/>
        <w:t>РОССИЙСКОЙ ФЕДЕРАЦИИ</w:t>
      </w:r>
      <w:r>
        <w:rPr>
          <w:b/>
          <w:bCs/>
          <w:spacing w:val="20"/>
          <w:sz w:val="32"/>
          <w:szCs w:val="32"/>
        </w:rPr>
        <w:t xml:space="preserve"> </w:t>
      </w:r>
    </w:p>
    <w:p w:rsidR="00CC14C9" w:rsidRDefault="00CC14C9" w:rsidP="00CC14C9">
      <w:pPr>
        <w:framePr w:w="9752" w:h="1140" w:hSpace="181" w:wrap="notBeside" w:vAnchor="text" w:hAnchor="page" w:x="1419" w:y="1163"/>
        <w:tabs>
          <w:tab w:val="left" w:pos="1701"/>
        </w:tabs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</w:t>
      </w:r>
    </w:p>
    <w:p w:rsidR="00CC14C9" w:rsidRDefault="00CF4096" w:rsidP="00CC14C9">
      <w:pPr>
        <w:framePr w:w="1134" w:h="1021" w:hRule="exact" w:hSpace="181" w:wrap="notBeside" w:vAnchor="text" w:hAnchor="page" w:x="5756" w:y="12"/>
        <w:ind w:right="4"/>
      </w:pPr>
      <w:bookmarkStart w:id="2" w:name="Gerb"/>
      <w:bookmarkEnd w:id="2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775" cy="66040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4C9" w:rsidRDefault="00CC14C9" w:rsidP="00E10AB7">
      <w:pPr>
        <w:pStyle w:val="1"/>
        <w:tabs>
          <w:tab w:val="left" w:pos="4820"/>
          <w:tab w:val="left" w:pos="5103"/>
        </w:tabs>
        <w:spacing w:before="40"/>
        <w:jc w:val="center"/>
        <w:rPr>
          <w:spacing w:val="66"/>
          <w:sz w:val="28"/>
          <w:szCs w:val="28"/>
        </w:rPr>
      </w:pPr>
      <w:r>
        <w:rPr>
          <w:spacing w:val="66"/>
          <w:sz w:val="28"/>
          <w:szCs w:val="28"/>
        </w:rPr>
        <w:t>ПОСТАНОВЛЕНИЕ</w:t>
      </w:r>
    </w:p>
    <w:p w:rsidR="00CC14C9" w:rsidRDefault="00CC14C9" w:rsidP="00CC14C9">
      <w:pPr>
        <w:tabs>
          <w:tab w:val="left" w:pos="851"/>
          <w:tab w:val="left" w:pos="2694"/>
          <w:tab w:val="left" w:pos="4395"/>
          <w:tab w:val="left" w:pos="6804"/>
          <w:tab w:val="left" w:pos="9781"/>
        </w:tabs>
        <w:spacing w:before="240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     16.01.2014             </w:t>
      </w:r>
      <w:r>
        <w:rPr>
          <w:sz w:val="16"/>
          <w:szCs w:val="16"/>
          <w:u w:val="single"/>
        </w:rPr>
        <w:t xml:space="preserve">.          </w:t>
      </w:r>
      <w:r>
        <w:rPr>
          <w:spacing w:val="30"/>
          <w:sz w:val="26"/>
          <w:szCs w:val="26"/>
        </w:rPr>
        <w:t xml:space="preserve">    </w:t>
      </w:r>
      <w:r>
        <w:rPr>
          <w:spacing w:val="30"/>
          <w:sz w:val="26"/>
          <w:szCs w:val="26"/>
        </w:rPr>
        <w:tab/>
      </w:r>
      <w:r>
        <w:t>МОСКВА</w:t>
      </w:r>
      <w:r>
        <w:rPr>
          <w:sz w:val="22"/>
          <w:szCs w:val="22"/>
        </w:rPr>
        <w:tab/>
        <w:t>№</w:t>
      </w:r>
      <w:r>
        <w:rPr>
          <w:sz w:val="26"/>
          <w:szCs w:val="26"/>
          <w:u w:val="single"/>
        </w:rPr>
        <w:t xml:space="preserve">               2п               </w:t>
      </w:r>
      <w:r>
        <w:rPr>
          <w:sz w:val="16"/>
          <w:szCs w:val="16"/>
          <w:u w:val="single"/>
        </w:rPr>
        <w:t>.</w:t>
      </w:r>
    </w:p>
    <w:p w:rsidR="00CC14C9" w:rsidRDefault="00CC14C9" w:rsidP="00CC14C9">
      <w:pPr>
        <w:framePr w:w="8313" w:hSpace="181" w:wrap="notBeside" w:vAnchor="text" w:hAnchor="page" w:x="2070" w:y="749"/>
        <w:tabs>
          <w:tab w:val="center" w:pos="1985"/>
          <w:tab w:val="center" w:pos="2127"/>
          <w:tab w:val="left" w:pos="6096"/>
        </w:tabs>
        <w:jc w:val="center"/>
        <w:rPr>
          <w:sz w:val="28"/>
          <w:szCs w:val="28"/>
        </w:rPr>
      </w:pPr>
      <w:bookmarkStart w:id="3" w:name="KrSod"/>
      <w:bookmarkEnd w:id="3"/>
      <w:r>
        <w:rPr>
          <w:sz w:val="28"/>
          <w:szCs w:val="28"/>
        </w:rPr>
        <w:t xml:space="preserve">Об утверждении формы расчета по начисленным и уплаченным страховым взносам на обязательное пенсионное страхование в </w:t>
      </w:r>
    </w:p>
    <w:p w:rsidR="00CC14C9" w:rsidRDefault="00CC14C9" w:rsidP="00CC14C9">
      <w:pPr>
        <w:framePr w:w="8313" w:hSpace="181" w:wrap="notBeside" w:vAnchor="text" w:hAnchor="page" w:x="2070" w:y="749"/>
        <w:tabs>
          <w:tab w:val="center" w:pos="1985"/>
          <w:tab w:val="center" w:pos="2127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Пенсионный фонд Российской Федерации и на обязательное </w:t>
      </w:r>
    </w:p>
    <w:p w:rsidR="00CC14C9" w:rsidRDefault="00CC14C9" w:rsidP="00CC14C9">
      <w:pPr>
        <w:framePr w:w="8313" w:hSpace="181" w:wrap="notBeside" w:vAnchor="text" w:hAnchor="page" w:x="2070" w:y="749"/>
        <w:tabs>
          <w:tab w:val="center" w:pos="1985"/>
          <w:tab w:val="center" w:pos="2127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медицинское страхование в Федеральный фонд обязательного </w:t>
      </w:r>
    </w:p>
    <w:p w:rsidR="00CC14C9" w:rsidRDefault="00CC14C9" w:rsidP="00CC14C9">
      <w:pPr>
        <w:framePr w:w="8313" w:hSpace="181" w:wrap="notBeside" w:vAnchor="text" w:hAnchor="page" w:x="2070" w:y="749"/>
        <w:tabs>
          <w:tab w:val="center" w:pos="1985"/>
          <w:tab w:val="center" w:pos="2127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медицинского страхования плательщиками страховых взносов, </w:t>
      </w:r>
    </w:p>
    <w:p w:rsidR="00CC14C9" w:rsidRDefault="00CC14C9" w:rsidP="00CC14C9">
      <w:pPr>
        <w:framePr w:w="8313" w:hSpace="181" w:wrap="notBeside" w:vAnchor="text" w:hAnchor="page" w:x="2070" w:y="749"/>
        <w:tabs>
          <w:tab w:val="center" w:pos="1985"/>
          <w:tab w:val="center" w:pos="2127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производящими выплаты и иные вознаграждения физическим </w:t>
      </w:r>
    </w:p>
    <w:p w:rsidR="00CC14C9" w:rsidRDefault="00CC14C9" w:rsidP="00CC14C9">
      <w:pPr>
        <w:framePr w:w="8313" w:hSpace="181" w:wrap="notBeside" w:vAnchor="text" w:hAnchor="page" w:x="2070" w:y="749"/>
        <w:tabs>
          <w:tab w:val="center" w:pos="1985"/>
          <w:tab w:val="center" w:pos="2127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лицам, и Порядка ее заполнения</w:t>
      </w:r>
    </w:p>
    <w:p w:rsidR="00CC14C9" w:rsidRDefault="00CC14C9" w:rsidP="00CC14C9">
      <w:pPr>
        <w:pStyle w:val="2"/>
        <w:spacing w:after="300"/>
        <w:rPr>
          <w:sz w:val="22"/>
          <w:szCs w:val="22"/>
        </w:rPr>
      </w:pPr>
    </w:p>
    <w:p w:rsidR="00CC14C9" w:rsidRDefault="00CC14C9" w:rsidP="00CC14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4" w:name="Text"/>
      <w:bookmarkEnd w:id="4"/>
    </w:p>
    <w:p w:rsidR="00CC14C9" w:rsidRDefault="00CC14C9" w:rsidP="00CC1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 пунктом 1 части 9  статьи 15  Федерального закона от   24 июля 2009 г.  № 212-ФЗ </w:t>
      </w:r>
      <w:r w:rsidRPr="00873907">
        <w:rPr>
          <w:sz w:val="28"/>
          <w:szCs w:val="28"/>
        </w:rPr>
        <w:t>«</w:t>
      </w:r>
      <w:r w:rsidRPr="00873907">
        <w:rPr>
          <w:color w:val="000000"/>
          <w:sz w:val="28"/>
          <w:szCs w:val="28"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 w:rsidRPr="00873907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5E05C9">
        <w:rPr>
          <w:sz w:val="28"/>
          <w:szCs w:val="28"/>
        </w:rPr>
        <w:t xml:space="preserve">Собрание законодательства Российской Федерации, </w:t>
      </w:r>
      <w:r>
        <w:rPr>
          <w:sz w:val="28"/>
          <w:szCs w:val="28"/>
        </w:rPr>
        <w:t xml:space="preserve"> </w:t>
      </w:r>
      <w:r w:rsidRPr="005E05C9">
        <w:rPr>
          <w:sz w:val="28"/>
          <w:szCs w:val="28"/>
        </w:rPr>
        <w:t xml:space="preserve">2009, </w:t>
      </w:r>
      <w:r>
        <w:rPr>
          <w:sz w:val="28"/>
          <w:szCs w:val="28"/>
        </w:rPr>
        <w:t xml:space="preserve"> №</w:t>
      </w:r>
      <w:r w:rsidRPr="005E05C9">
        <w:rPr>
          <w:sz w:val="28"/>
          <w:szCs w:val="28"/>
        </w:rPr>
        <w:t xml:space="preserve"> 30, </w:t>
      </w:r>
      <w:r>
        <w:rPr>
          <w:sz w:val="28"/>
          <w:szCs w:val="28"/>
        </w:rPr>
        <w:t xml:space="preserve"> </w:t>
      </w:r>
      <w:r w:rsidRPr="005E05C9">
        <w:rPr>
          <w:sz w:val="28"/>
          <w:szCs w:val="28"/>
        </w:rPr>
        <w:t>с</w:t>
      </w:r>
      <w:r>
        <w:rPr>
          <w:sz w:val="28"/>
          <w:szCs w:val="28"/>
        </w:rPr>
        <w:t>т. 3738;  2010,  № 31,  ст. 4196;   №</w:t>
      </w:r>
      <w:r w:rsidRPr="005E05C9">
        <w:rPr>
          <w:sz w:val="28"/>
          <w:szCs w:val="28"/>
        </w:rPr>
        <w:t xml:space="preserve"> 49, </w:t>
      </w:r>
      <w:r>
        <w:rPr>
          <w:sz w:val="28"/>
          <w:szCs w:val="28"/>
        </w:rPr>
        <w:t xml:space="preserve"> </w:t>
      </w:r>
      <w:r w:rsidRPr="005E05C9">
        <w:rPr>
          <w:sz w:val="28"/>
          <w:szCs w:val="28"/>
        </w:rPr>
        <w:t>с</w:t>
      </w:r>
      <w:r>
        <w:rPr>
          <w:sz w:val="28"/>
          <w:szCs w:val="28"/>
        </w:rPr>
        <w:t>т. 6409;  № 50,  ст. 6597;  2011,  № 1,  ст. 40;  №</w:t>
      </w:r>
      <w:r w:rsidRPr="005E05C9">
        <w:rPr>
          <w:sz w:val="28"/>
          <w:szCs w:val="28"/>
        </w:rPr>
        <w:t xml:space="preserve"> 29, </w:t>
      </w:r>
      <w:r>
        <w:rPr>
          <w:sz w:val="28"/>
          <w:szCs w:val="28"/>
        </w:rPr>
        <w:t xml:space="preserve"> </w:t>
      </w:r>
      <w:r w:rsidRPr="005E05C9">
        <w:rPr>
          <w:sz w:val="28"/>
          <w:szCs w:val="28"/>
        </w:rPr>
        <w:t>ст. 4291</w:t>
      </w:r>
      <w:r>
        <w:rPr>
          <w:sz w:val="28"/>
          <w:szCs w:val="28"/>
        </w:rPr>
        <w:t xml:space="preserve">;  № 49, ст. 7057; 2013, № 27, ст. 3477, Официальный интернет-портал правовой информации http://www.pravo.gov.ru, 30.12.2013) </w:t>
      </w:r>
      <w:r>
        <w:rPr>
          <w:rFonts w:ascii="Helv" w:hAnsi="Helv" w:cs="Helv"/>
          <w:color w:val="000000"/>
          <w:sz w:val="28"/>
          <w:szCs w:val="28"/>
        </w:rPr>
        <w:t xml:space="preserve"> </w:t>
      </w:r>
      <w:r w:rsidRPr="00E513D4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Правление  Пенсионного  фонда  Российской  Федерации  </w:t>
      </w:r>
      <w:r>
        <w:rPr>
          <w:b/>
          <w:bCs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CC14C9" w:rsidRDefault="00CC14C9" w:rsidP="00CC14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Утвердить:</w:t>
      </w:r>
    </w:p>
    <w:p w:rsidR="00CC14C9" w:rsidRDefault="00CC14C9" w:rsidP="00CC14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 плательщиками страховых взносов, </w:t>
      </w:r>
      <w:r>
        <w:rPr>
          <w:sz w:val="28"/>
          <w:szCs w:val="28"/>
        </w:rPr>
        <w:lastRenderedPageBreak/>
        <w:t>производящими выплаты и иные вознаграждения физическим лицам (форма РСВ-1 ПФР), согласно приложению № 1;</w:t>
      </w:r>
    </w:p>
    <w:p w:rsidR="00CC14C9" w:rsidRDefault="00CC14C9" w:rsidP="00CC14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заполнения формы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             Федеральный фонд обязательного медицинского страхования  плательщиками страховых взносов, производящими выплаты и иные вознаграждения               физическим лицам (форма РСВ-1 ПФР), согласно приложению № 2.</w:t>
      </w:r>
    </w:p>
    <w:p w:rsidR="00CC14C9" w:rsidRDefault="00CC14C9" w:rsidP="00CC14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настоящее постановление применяется, начиная с представления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 плательщиками страховых взносов, производящими  выплаты  и  иные  вознаграждения  физическим  лицам,  за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 года.</w:t>
      </w:r>
    </w:p>
    <w:p w:rsidR="00CC14C9" w:rsidRDefault="00CC14C9" w:rsidP="00CC14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CC14C9" w:rsidRPr="00803C79" w:rsidRDefault="00CC14C9" w:rsidP="00CC14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99"/>
        <w:gridCol w:w="4997"/>
      </w:tblGrid>
      <w:tr w:rsidR="00CC14C9">
        <w:tc>
          <w:tcPr>
            <w:tcW w:w="4999" w:type="dxa"/>
          </w:tcPr>
          <w:p w:rsidR="00CC14C9" w:rsidRDefault="00CC14C9" w:rsidP="00CC14C9">
            <w:pPr>
              <w:jc w:val="both"/>
              <w:rPr>
                <w:sz w:val="28"/>
                <w:szCs w:val="28"/>
              </w:rPr>
            </w:pPr>
          </w:p>
          <w:p w:rsidR="00CC14C9" w:rsidRDefault="00CC14C9" w:rsidP="00CC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997" w:type="dxa"/>
          </w:tcPr>
          <w:p w:rsidR="00CC14C9" w:rsidRDefault="00CC14C9" w:rsidP="00CC14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Дроздов</w:t>
            </w:r>
          </w:p>
        </w:tc>
      </w:tr>
    </w:tbl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CC14C9" w:rsidRDefault="00CC14C9" w:rsidP="00CC14C9">
      <w:pPr>
        <w:pStyle w:val="ac"/>
        <w:spacing w:line="240" w:lineRule="auto"/>
        <w:ind w:left="-180" w:firstLine="180"/>
        <w:rPr>
          <w:sz w:val="28"/>
          <w:szCs w:val="28"/>
        </w:rPr>
      </w:pPr>
    </w:p>
    <w:p w:rsidR="002D3064" w:rsidRPr="00CC14C9" w:rsidRDefault="002D3064" w:rsidP="00CC14C9">
      <w:pPr>
        <w:pStyle w:val="1"/>
        <w:rPr>
          <w:b w:val="0"/>
          <w:bCs w:val="0"/>
        </w:rPr>
      </w:pPr>
    </w:p>
    <w:sectPr w:rsidR="002D3064" w:rsidRPr="00CC14C9">
      <w:headerReference w:type="default" r:id="rId8"/>
      <w:headerReference w:type="first" r:id="rId9"/>
      <w:footerReference w:type="first" r:id="rId10"/>
      <w:pgSz w:w="11907" w:h="16840" w:code="9"/>
      <w:pgMar w:top="1134" w:right="709" w:bottom="1191" w:left="1418" w:header="851" w:footer="107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36" w:rsidRDefault="005C6636">
      <w:r>
        <w:separator/>
      </w:r>
    </w:p>
  </w:endnote>
  <w:endnote w:type="continuationSeparator" w:id="1">
    <w:p w:rsidR="005C6636" w:rsidRDefault="005C6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9" w:rsidRDefault="00CC14C9">
    <w:pPr>
      <w:pStyle w:val="a7"/>
      <w:tabs>
        <w:tab w:val="left" w:pos="2835"/>
        <w:tab w:val="left" w:pos="4153"/>
      </w:tabs>
      <w:ind w:right="8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36" w:rsidRDefault="005C6636">
      <w:r>
        <w:separator/>
      </w:r>
    </w:p>
  </w:footnote>
  <w:footnote w:type="continuationSeparator" w:id="1">
    <w:p w:rsidR="005C6636" w:rsidRDefault="005C6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9" w:rsidRDefault="00CC14C9">
    <w:pPr>
      <w:pStyle w:val="aa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4096">
      <w:rPr>
        <w:rStyle w:val="a9"/>
        <w:noProof/>
      </w:rPr>
      <w:t>2</w:t>
    </w:r>
    <w:r>
      <w:rPr>
        <w:rStyle w:val="a9"/>
      </w:rPr>
      <w:fldChar w:fldCharType="end"/>
    </w:r>
  </w:p>
  <w:p w:rsidR="00CC14C9" w:rsidRPr="005C519B" w:rsidRDefault="005C6636" w:rsidP="005C519B">
    <w:pPr>
      <w:pStyle w:val="aa"/>
      <w:jc w:val="right"/>
      <w:rPr>
        <w:sz w:val="21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3.1pt;margin-top:10.35pt;width:482.4pt;height:712.8pt;z-index:251658240" filled="f" stroked="f">
          <v:textbox style="mso-next-textbox:#_x0000_s2049">
            <w:txbxContent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183E1C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Default="005C519B" w:rsidP="005C519B">
                <w:pPr>
                  <w:jc w:val="center"/>
                  <w:rPr>
                    <w:color w:val="FF0000"/>
                    <w:sz w:val="72"/>
                    <w:szCs w:val="72"/>
                  </w:rPr>
                </w:pPr>
                <w:r w:rsidRPr="008F7AC1">
                  <w:rPr>
                    <w:color w:val="FF0000"/>
                    <w:sz w:val="72"/>
                    <w:szCs w:val="72"/>
                  </w:rPr>
                  <w:t>Н</w:t>
                </w:r>
                <w:r>
                  <w:rPr>
                    <w:color w:val="FF0000"/>
                    <w:sz w:val="72"/>
                    <w:szCs w:val="72"/>
                  </w:rPr>
                  <w:t xml:space="preserve">Е ПРИМЕНЯЕТСЯ </w:t>
                </w:r>
              </w:p>
              <w:p w:rsidR="005C519B" w:rsidRDefault="005C519B" w:rsidP="005C519B">
                <w:pPr>
                  <w:jc w:val="center"/>
                  <w:rPr>
                    <w:color w:val="FF0000"/>
                    <w:sz w:val="72"/>
                    <w:szCs w:val="72"/>
                  </w:rPr>
                </w:pPr>
                <w:r>
                  <w:rPr>
                    <w:color w:val="FF0000"/>
                    <w:sz w:val="72"/>
                    <w:szCs w:val="72"/>
                  </w:rPr>
                  <w:t xml:space="preserve">ДО РЕГИСТРАЦИИ </w:t>
                </w:r>
              </w:p>
              <w:p w:rsidR="005C519B" w:rsidRDefault="005C519B" w:rsidP="005C519B">
                <w:pPr>
                  <w:jc w:val="center"/>
                  <w:rPr>
                    <w:color w:val="FF0000"/>
                    <w:sz w:val="72"/>
                    <w:szCs w:val="72"/>
                  </w:rPr>
                </w:pPr>
                <w:r>
                  <w:rPr>
                    <w:color w:val="FF0000"/>
                    <w:sz w:val="72"/>
                    <w:szCs w:val="72"/>
                  </w:rPr>
                  <w:t>В МИНЮСТЕ РОССИИ</w:t>
                </w:r>
              </w:p>
            </w:txbxContent>
          </v:textbox>
        </v:shape>
      </w:pict>
    </w:r>
    <w:r w:rsidR="005C519B" w:rsidRPr="005C519B">
      <w:rPr>
        <w:color w:val="FF0000"/>
        <w:sz w:val="21"/>
        <w:szCs w:val="21"/>
      </w:rPr>
      <w:t>Не применяется до регистрации в Минюсте России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9" w:rsidRPr="005C519B" w:rsidRDefault="005C6636" w:rsidP="00CC14C9">
    <w:pPr>
      <w:pStyle w:val="aa"/>
      <w:jc w:val="right"/>
      <w:rPr>
        <w:sz w:val="21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.1pt;margin-top:-1.65pt;width:482.4pt;height:712.8pt;z-index:251657216" o:allowincell="f" filled="f" stroked="f">
          <v:textbox style="mso-next-textbox:#_x0000_s2050">
            <w:txbxContent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Pr="005C519B" w:rsidRDefault="005C519B" w:rsidP="005C519B">
                <w:pPr>
                  <w:jc w:val="center"/>
                  <w:rPr>
                    <w:color w:val="808080"/>
                    <w:sz w:val="32"/>
                    <w:szCs w:val="32"/>
                    <w:lang w:val="en-US"/>
                  </w:rPr>
                </w:pPr>
              </w:p>
              <w:p w:rsidR="005C519B" w:rsidRDefault="005C519B" w:rsidP="005C519B">
                <w:pPr>
                  <w:jc w:val="center"/>
                  <w:rPr>
                    <w:color w:val="FF0000"/>
                    <w:sz w:val="72"/>
                    <w:szCs w:val="72"/>
                  </w:rPr>
                </w:pPr>
                <w:r w:rsidRPr="008F7AC1">
                  <w:rPr>
                    <w:color w:val="FF0000"/>
                    <w:sz w:val="72"/>
                    <w:szCs w:val="72"/>
                  </w:rPr>
                  <w:t>Н</w:t>
                </w:r>
                <w:r>
                  <w:rPr>
                    <w:color w:val="FF0000"/>
                    <w:sz w:val="72"/>
                    <w:szCs w:val="72"/>
                  </w:rPr>
                  <w:t xml:space="preserve">Е ПРИМЕНЯЕТСЯ </w:t>
                </w:r>
              </w:p>
              <w:p w:rsidR="005C519B" w:rsidRDefault="005C519B" w:rsidP="005C519B">
                <w:pPr>
                  <w:jc w:val="center"/>
                  <w:rPr>
                    <w:color w:val="FF0000"/>
                    <w:sz w:val="72"/>
                    <w:szCs w:val="72"/>
                  </w:rPr>
                </w:pPr>
                <w:r>
                  <w:rPr>
                    <w:color w:val="FF0000"/>
                    <w:sz w:val="72"/>
                    <w:szCs w:val="72"/>
                  </w:rPr>
                  <w:t xml:space="preserve">ДО РЕГИСТРАЦИИ </w:t>
                </w:r>
              </w:p>
              <w:p w:rsidR="005C519B" w:rsidRDefault="005C519B" w:rsidP="005C519B">
                <w:pPr>
                  <w:jc w:val="center"/>
                  <w:rPr>
                    <w:color w:val="FF0000"/>
                    <w:sz w:val="72"/>
                    <w:szCs w:val="72"/>
                  </w:rPr>
                </w:pPr>
                <w:r>
                  <w:rPr>
                    <w:color w:val="FF0000"/>
                    <w:sz w:val="72"/>
                    <w:szCs w:val="72"/>
                  </w:rPr>
                  <w:t>В МИНЮСТЕ РОССИИ</w:t>
                </w:r>
              </w:p>
            </w:txbxContent>
          </v:textbox>
        </v:shape>
      </w:pict>
    </w:r>
    <w:r w:rsidR="005C519B" w:rsidRPr="005C519B">
      <w:rPr>
        <w:color w:val="FF0000"/>
        <w:sz w:val="21"/>
        <w:szCs w:val="21"/>
      </w:rPr>
      <w:t>Не применяется до регистрации в Минюсте России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5F8F"/>
    <w:multiLevelType w:val="multilevel"/>
    <w:tmpl w:val="913E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12A22D7"/>
    <w:multiLevelType w:val="multilevel"/>
    <w:tmpl w:val="908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766F"/>
    <w:rsid w:val="00023A92"/>
    <w:rsid w:val="00023B74"/>
    <w:rsid w:val="00036687"/>
    <w:rsid w:val="000718BA"/>
    <w:rsid w:val="0009518C"/>
    <w:rsid w:val="000A0C81"/>
    <w:rsid w:val="000A1008"/>
    <w:rsid w:val="000D2DA2"/>
    <w:rsid w:val="00101037"/>
    <w:rsid w:val="00101F64"/>
    <w:rsid w:val="001049AC"/>
    <w:rsid w:val="00112C78"/>
    <w:rsid w:val="00125770"/>
    <w:rsid w:val="001264E8"/>
    <w:rsid w:val="00146528"/>
    <w:rsid w:val="00156F13"/>
    <w:rsid w:val="0017193B"/>
    <w:rsid w:val="00183E1C"/>
    <w:rsid w:val="00193A35"/>
    <w:rsid w:val="001A4EF6"/>
    <w:rsid w:val="001C0014"/>
    <w:rsid w:val="001D1E2E"/>
    <w:rsid w:val="001E2E3F"/>
    <w:rsid w:val="001F51A9"/>
    <w:rsid w:val="0027000E"/>
    <w:rsid w:val="002730DA"/>
    <w:rsid w:val="00284052"/>
    <w:rsid w:val="00284E94"/>
    <w:rsid w:val="002922EB"/>
    <w:rsid w:val="00295E9A"/>
    <w:rsid w:val="002D3064"/>
    <w:rsid w:val="002E05ED"/>
    <w:rsid w:val="002F1A74"/>
    <w:rsid w:val="0030061B"/>
    <w:rsid w:val="00354EFE"/>
    <w:rsid w:val="00357316"/>
    <w:rsid w:val="0035785C"/>
    <w:rsid w:val="00380A83"/>
    <w:rsid w:val="003823B1"/>
    <w:rsid w:val="003B382F"/>
    <w:rsid w:val="003B6EEA"/>
    <w:rsid w:val="003C4B0A"/>
    <w:rsid w:val="00412ED9"/>
    <w:rsid w:val="00413AE8"/>
    <w:rsid w:val="00424722"/>
    <w:rsid w:val="0043011E"/>
    <w:rsid w:val="0047201B"/>
    <w:rsid w:val="004752CA"/>
    <w:rsid w:val="00494675"/>
    <w:rsid w:val="004B3BBB"/>
    <w:rsid w:val="004B7F76"/>
    <w:rsid w:val="004C41E6"/>
    <w:rsid w:val="004D3101"/>
    <w:rsid w:val="004D5920"/>
    <w:rsid w:val="00502A2B"/>
    <w:rsid w:val="00514433"/>
    <w:rsid w:val="00521F32"/>
    <w:rsid w:val="00525E72"/>
    <w:rsid w:val="005338EE"/>
    <w:rsid w:val="00544416"/>
    <w:rsid w:val="00555779"/>
    <w:rsid w:val="00582530"/>
    <w:rsid w:val="005A1DEA"/>
    <w:rsid w:val="005A773E"/>
    <w:rsid w:val="005C0D73"/>
    <w:rsid w:val="005C519B"/>
    <w:rsid w:val="005C6636"/>
    <w:rsid w:val="005E05C9"/>
    <w:rsid w:val="005E413F"/>
    <w:rsid w:val="00602308"/>
    <w:rsid w:val="00645E71"/>
    <w:rsid w:val="00647D48"/>
    <w:rsid w:val="0065363A"/>
    <w:rsid w:val="00667643"/>
    <w:rsid w:val="00676E08"/>
    <w:rsid w:val="006864D2"/>
    <w:rsid w:val="00697EFB"/>
    <w:rsid w:val="006A0B0F"/>
    <w:rsid w:val="006A5615"/>
    <w:rsid w:val="006C03B6"/>
    <w:rsid w:val="006C2769"/>
    <w:rsid w:val="006C32A7"/>
    <w:rsid w:val="006C7950"/>
    <w:rsid w:val="006D766F"/>
    <w:rsid w:val="006F33AE"/>
    <w:rsid w:val="00706953"/>
    <w:rsid w:val="007365C0"/>
    <w:rsid w:val="00771939"/>
    <w:rsid w:val="00785A4A"/>
    <w:rsid w:val="00790D9F"/>
    <w:rsid w:val="007B2ADE"/>
    <w:rsid w:val="007C3557"/>
    <w:rsid w:val="007C77B8"/>
    <w:rsid w:val="007F69E0"/>
    <w:rsid w:val="00800656"/>
    <w:rsid w:val="00800CEB"/>
    <w:rsid w:val="00803C79"/>
    <w:rsid w:val="0080693E"/>
    <w:rsid w:val="008374AD"/>
    <w:rsid w:val="00864748"/>
    <w:rsid w:val="00866D8F"/>
    <w:rsid w:val="00873907"/>
    <w:rsid w:val="008A0DDA"/>
    <w:rsid w:val="008A75A9"/>
    <w:rsid w:val="008B7358"/>
    <w:rsid w:val="008B75B2"/>
    <w:rsid w:val="008C284D"/>
    <w:rsid w:val="008D1842"/>
    <w:rsid w:val="008D2995"/>
    <w:rsid w:val="008D54CB"/>
    <w:rsid w:val="008E36E8"/>
    <w:rsid w:val="008F5D9A"/>
    <w:rsid w:val="008F7AC1"/>
    <w:rsid w:val="00912D48"/>
    <w:rsid w:val="00915FEB"/>
    <w:rsid w:val="00922207"/>
    <w:rsid w:val="009359B1"/>
    <w:rsid w:val="009434EB"/>
    <w:rsid w:val="009464F3"/>
    <w:rsid w:val="0095630E"/>
    <w:rsid w:val="00960BC5"/>
    <w:rsid w:val="009B2547"/>
    <w:rsid w:val="009E0271"/>
    <w:rsid w:val="009F7B7D"/>
    <w:rsid w:val="00A01A0D"/>
    <w:rsid w:val="00A0363A"/>
    <w:rsid w:val="00A04A9B"/>
    <w:rsid w:val="00A14709"/>
    <w:rsid w:val="00A227FE"/>
    <w:rsid w:val="00A22F3C"/>
    <w:rsid w:val="00A25EB4"/>
    <w:rsid w:val="00A3651F"/>
    <w:rsid w:val="00A50732"/>
    <w:rsid w:val="00A63EFC"/>
    <w:rsid w:val="00A87B5A"/>
    <w:rsid w:val="00AA2A24"/>
    <w:rsid w:val="00AA47E6"/>
    <w:rsid w:val="00AF4F09"/>
    <w:rsid w:val="00B07CD1"/>
    <w:rsid w:val="00B157BC"/>
    <w:rsid w:val="00B268CF"/>
    <w:rsid w:val="00B27571"/>
    <w:rsid w:val="00B55AC5"/>
    <w:rsid w:val="00B5630F"/>
    <w:rsid w:val="00B62733"/>
    <w:rsid w:val="00B63EC3"/>
    <w:rsid w:val="00B65AD3"/>
    <w:rsid w:val="00B90C03"/>
    <w:rsid w:val="00BA08FD"/>
    <w:rsid w:val="00BB3F40"/>
    <w:rsid w:val="00BD03EB"/>
    <w:rsid w:val="00BE4139"/>
    <w:rsid w:val="00BE705E"/>
    <w:rsid w:val="00C157D7"/>
    <w:rsid w:val="00C2235E"/>
    <w:rsid w:val="00C953C9"/>
    <w:rsid w:val="00CB6962"/>
    <w:rsid w:val="00CC14C9"/>
    <w:rsid w:val="00CC7C9B"/>
    <w:rsid w:val="00CD37E7"/>
    <w:rsid w:val="00CF4096"/>
    <w:rsid w:val="00D10415"/>
    <w:rsid w:val="00D15650"/>
    <w:rsid w:val="00D30FBE"/>
    <w:rsid w:val="00D4010E"/>
    <w:rsid w:val="00D42153"/>
    <w:rsid w:val="00D64EFA"/>
    <w:rsid w:val="00D72E6B"/>
    <w:rsid w:val="00DC5FCF"/>
    <w:rsid w:val="00DE4CEA"/>
    <w:rsid w:val="00DE5DAB"/>
    <w:rsid w:val="00E00028"/>
    <w:rsid w:val="00E10AB7"/>
    <w:rsid w:val="00E240B9"/>
    <w:rsid w:val="00E4489A"/>
    <w:rsid w:val="00E513D4"/>
    <w:rsid w:val="00E51918"/>
    <w:rsid w:val="00E7654C"/>
    <w:rsid w:val="00E77EA7"/>
    <w:rsid w:val="00E92604"/>
    <w:rsid w:val="00E96D12"/>
    <w:rsid w:val="00EA7208"/>
    <w:rsid w:val="00F01A9A"/>
    <w:rsid w:val="00F251F7"/>
    <w:rsid w:val="00F25FD7"/>
    <w:rsid w:val="00F57A67"/>
    <w:rsid w:val="00F76B2A"/>
    <w:rsid w:val="00F77F9D"/>
    <w:rsid w:val="00F91B96"/>
    <w:rsid w:val="00FB2726"/>
    <w:rsid w:val="00FB6ADD"/>
    <w:rsid w:val="00FE0833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60B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E70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D766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718BA"/>
    <w:rPr>
      <w:color w:val="0000FF"/>
      <w:u w:val="single"/>
    </w:rPr>
  </w:style>
  <w:style w:type="character" w:styleId="a5">
    <w:name w:val="Strong"/>
    <w:basedOn w:val="a0"/>
    <w:uiPriority w:val="99"/>
    <w:qFormat/>
    <w:rsid w:val="00494675"/>
    <w:rPr>
      <w:b/>
      <w:bCs/>
    </w:rPr>
  </w:style>
  <w:style w:type="character" w:styleId="a6">
    <w:name w:val="FollowedHyperlink"/>
    <w:basedOn w:val="a0"/>
    <w:uiPriority w:val="99"/>
    <w:rsid w:val="00357316"/>
    <w:rPr>
      <w:color w:val="800080"/>
      <w:u w:val="single"/>
    </w:rPr>
  </w:style>
  <w:style w:type="paragraph" w:styleId="a7">
    <w:name w:val="footer"/>
    <w:basedOn w:val="a"/>
    <w:link w:val="a8"/>
    <w:uiPriority w:val="99"/>
    <w:semiHidden/>
    <w:rsid w:val="00CC14C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  <w:semiHidden/>
    <w:rsid w:val="00CC14C9"/>
  </w:style>
  <w:style w:type="paragraph" w:styleId="aa">
    <w:name w:val="header"/>
    <w:basedOn w:val="a"/>
    <w:link w:val="ab"/>
    <w:uiPriority w:val="99"/>
    <w:semiHidden/>
    <w:rsid w:val="00CC14C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0"/>
      <w:szCs w:val="20"/>
    </w:rPr>
  </w:style>
  <w:style w:type="paragraph" w:styleId="ac">
    <w:name w:val="Normal Indent"/>
    <w:basedOn w:val="a"/>
    <w:uiPriority w:val="99"/>
    <w:semiHidden/>
    <w:rsid w:val="00CC14C9"/>
    <w:pPr>
      <w:spacing w:line="360" w:lineRule="auto"/>
      <w:ind w:firstLine="624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>PFR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ПРАВЛЕНИЕ ПЕНСИОННОГО ФОНДА</dc:title>
  <dc:creator>user</dc:creator>
  <cp:lastModifiedBy>0908</cp:lastModifiedBy>
  <cp:revision>2</cp:revision>
  <cp:lastPrinted>2014-01-23T06:07:00Z</cp:lastPrinted>
  <dcterms:created xsi:type="dcterms:W3CDTF">2014-02-11T05:42:00Z</dcterms:created>
  <dcterms:modified xsi:type="dcterms:W3CDTF">2014-02-11T05:42:00Z</dcterms:modified>
</cp:coreProperties>
</file>